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4F44E" w14:textId="77777777" w:rsidR="00583851" w:rsidRPr="00583851" w:rsidRDefault="00583851" w:rsidP="00583851">
      <w:pPr>
        <w:pStyle w:val="BodyText"/>
        <w:widowControl/>
        <w:tabs>
          <w:tab w:val="left" w:pos="-1440"/>
        </w:tabs>
        <w:rPr>
          <w:snapToGrid/>
        </w:rPr>
      </w:pPr>
      <w:commentRangeStart w:id="0"/>
      <w:r w:rsidRPr="00583851">
        <w:rPr>
          <w:snapToGrid/>
        </w:rPr>
        <w:t>This instrument prepared by</w:t>
      </w:r>
      <w:commentRangeEnd w:id="0"/>
      <w:r>
        <w:rPr>
          <w:rStyle w:val="CommentReference"/>
          <w:rFonts w:asciiTheme="minorHAnsi" w:eastAsiaTheme="minorHAnsi" w:hAnsiTheme="minorHAnsi" w:cstheme="minorBidi"/>
          <w:snapToGrid/>
        </w:rPr>
        <w:commentReference w:id="0"/>
      </w:r>
      <w:r w:rsidRPr="00583851">
        <w:rPr>
          <w:snapToGrid/>
        </w:rPr>
        <w:t>:</w:t>
      </w:r>
      <w:r w:rsidRPr="00583851">
        <w:rPr>
          <w:snapToGrid/>
        </w:rPr>
        <w:tab/>
        <w:t xml:space="preserve">                                                   </w:t>
      </w:r>
      <w:commentRangeStart w:id="1"/>
      <w:r w:rsidRPr="00583851">
        <w:rPr>
          <w:snapToGrid/>
        </w:rPr>
        <w:t xml:space="preserve">City of Knoxville Block No. 01180 </w:t>
      </w:r>
      <w:commentRangeEnd w:id="1"/>
      <w:r>
        <w:rPr>
          <w:rStyle w:val="CommentReference"/>
          <w:rFonts w:asciiTheme="minorHAnsi" w:eastAsiaTheme="minorHAnsi" w:hAnsiTheme="minorHAnsi" w:cstheme="minorBidi"/>
          <w:snapToGrid/>
        </w:rPr>
        <w:commentReference w:id="1"/>
      </w:r>
      <w:r w:rsidRPr="00583851">
        <w:rPr>
          <w:snapToGrid/>
        </w:rPr>
        <w:t xml:space="preserve">                                                                                                                                                                    Douglas Gordon</w:t>
      </w:r>
      <w:r w:rsidRPr="00583851">
        <w:rPr>
          <w:snapToGrid/>
        </w:rPr>
        <w:tab/>
        <w:t xml:space="preserve"> </w:t>
      </w:r>
      <w:r w:rsidRPr="00583851">
        <w:rPr>
          <w:snapToGrid/>
        </w:rPr>
        <w:tab/>
      </w:r>
      <w:r w:rsidRPr="00583851">
        <w:rPr>
          <w:snapToGrid/>
        </w:rPr>
        <w:tab/>
      </w:r>
      <w:r w:rsidRPr="00583851">
        <w:rPr>
          <w:snapToGrid/>
        </w:rPr>
        <w:tab/>
      </w:r>
      <w:r w:rsidRPr="00583851">
        <w:rPr>
          <w:snapToGrid/>
        </w:rPr>
        <w:tab/>
      </w:r>
      <w:r w:rsidRPr="00583851">
        <w:rPr>
          <w:snapToGrid/>
        </w:rPr>
        <w:tab/>
      </w:r>
      <w:r w:rsidRPr="00583851">
        <w:rPr>
          <w:snapToGrid/>
        </w:rPr>
        <w:tab/>
        <w:t xml:space="preserve">     Property Assessor’s Parcel</w:t>
      </w:r>
    </w:p>
    <w:p w14:paraId="7D4D1D50" w14:textId="77777777" w:rsidR="00583851" w:rsidRPr="00583851" w:rsidRDefault="00583851" w:rsidP="00583851">
      <w:pPr>
        <w:tabs>
          <w:tab w:val="left" w:pos="-1440"/>
          <w:tab w:val="left" w:pos="2520"/>
        </w:tabs>
        <w:spacing w:after="0"/>
        <w:ind w:left="720" w:hanging="720"/>
        <w:rPr>
          <w:rFonts w:ascii="Times New Roman" w:hAnsi="Times New Roman" w:cs="Times New Roman"/>
        </w:rPr>
      </w:pPr>
      <w:r w:rsidRPr="00583851">
        <w:rPr>
          <w:rFonts w:ascii="Times New Roman" w:hAnsi="Times New Roman" w:cs="Times New Roman"/>
        </w:rPr>
        <w:t xml:space="preserve">Attorney                                             </w:t>
      </w:r>
      <w:r w:rsidRPr="00583851">
        <w:rPr>
          <w:rFonts w:ascii="Times New Roman" w:hAnsi="Times New Roman" w:cs="Times New Roman"/>
        </w:rPr>
        <w:tab/>
        <w:t xml:space="preserve">                                          </w:t>
      </w:r>
      <w:r w:rsidRPr="00583851">
        <w:rPr>
          <w:rFonts w:ascii="Times New Roman" w:hAnsi="Times New Roman" w:cs="Times New Roman"/>
        </w:rPr>
        <w:t xml:space="preserve">            </w:t>
      </w:r>
      <w:r w:rsidRPr="00583851">
        <w:rPr>
          <w:rFonts w:ascii="Times New Roman" w:hAnsi="Times New Roman" w:cs="Times New Roman"/>
        </w:rPr>
        <w:t xml:space="preserve"> Identification No. </w:t>
      </w:r>
      <w:commentRangeStart w:id="2"/>
      <w:r w:rsidRPr="00583851">
        <w:rPr>
          <w:rFonts w:ascii="Times New Roman" w:hAnsi="Times New Roman" w:cs="Times New Roman"/>
          <w:u w:val="single"/>
        </w:rPr>
        <w:t>095JB01001</w:t>
      </w:r>
      <w:commentRangeEnd w:id="2"/>
      <w:r>
        <w:rPr>
          <w:rStyle w:val="CommentReference"/>
        </w:rPr>
        <w:commentReference w:id="2"/>
      </w:r>
    </w:p>
    <w:p w14:paraId="126A831F" w14:textId="77777777" w:rsidR="00583851" w:rsidRPr="00583851" w:rsidRDefault="00583851" w:rsidP="00583851">
      <w:pPr>
        <w:tabs>
          <w:tab w:val="left" w:pos="-1440"/>
          <w:tab w:val="left" w:pos="2520"/>
        </w:tabs>
        <w:spacing w:after="0"/>
        <w:ind w:left="720" w:hanging="720"/>
        <w:rPr>
          <w:rFonts w:ascii="Times New Roman" w:hAnsi="Times New Roman" w:cs="Times New Roman"/>
        </w:rPr>
      </w:pPr>
      <w:r w:rsidRPr="00583851">
        <w:rPr>
          <w:rFonts w:ascii="Times New Roman" w:hAnsi="Times New Roman" w:cs="Times New Roman"/>
        </w:rPr>
        <w:t xml:space="preserve">City of </w:t>
      </w:r>
      <w:smartTag w:uri="urn:schemas-microsoft-com:office:smarttags" w:element="place">
        <w:smartTag w:uri="urn:schemas-microsoft-com:office:smarttags" w:element="City">
          <w:r w:rsidRPr="00583851">
            <w:rPr>
              <w:rFonts w:ascii="Times New Roman" w:hAnsi="Times New Roman" w:cs="Times New Roman"/>
            </w:rPr>
            <w:t>Knoxville</w:t>
          </w:r>
        </w:smartTag>
      </w:smartTag>
      <w:r w:rsidRPr="00583851">
        <w:rPr>
          <w:rFonts w:ascii="Times New Roman" w:hAnsi="Times New Roman" w:cs="Times New Roman"/>
        </w:rPr>
        <w:tab/>
      </w:r>
      <w:r w:rsidRPr="00583851">
        <w:rPr>
          <w:rFonts w:ascii="Times New Roman" w:hAnsi="Times New Roman" w:cs="Times New Roman"/>
        </w:rPr>
        <w:tab/>
      </w:r>
      <w:r w:rsidRPr="00583851">
        <w:rPr>
          <w:rFonts w:ascii="Times New Roman" w:hAnsi="Times New Roman" w:cs="Times New Roman"/>
        </w:rPr>
        <w:tab/>
      </w:r>
      <w:r w:rsidRPr="00583851">
        <w:rPr>
          <w:rFonts w:ascii="Times New Roman" w:hAnsi="Times New Roman" w:cs="Times New Roman"/>
        </w:rPr>
        <w:tab/>
      </w:r>
      <w:r w:rsidRPr="00583851">
        <w:rPr>
          <w:rFonts w:ascii="Times New Roman" w:hAnsi="Times New Roman" w:cs="Times New Roman"/>
        </w:rPr>
        <w:tab/>
      </w:r>
    </w:p>
    <w:p w14:paraId="1B34F5E2" w14:textId="77777777" w:rsidR="00583851" w:rsidRPr="00583851" w:rsidRDefault="00583851" w:rsidP="00583851">
      <w:pPr>
        <w:spacing w:after="0"/>
        <w:ind w:left="720" w:hanging="720"/>
        <w:jc w:val="both"/>
        <w:rPr>
          <w:rFonts w:ascii="Times New Roman" w:hAnsi="Times New Roman" w:cs="Times New Roman"/>
        </w:rPr>
      </w:pPr>
      <w:smartTag w:uri="urn:schemas-microsoft-com:office:smarttags" w:element="Street">
        <w:smartTag w:uri="urn:schemas-microsoft-com:office:smarttags" w:element="address">
          <w:r w:rsidRPr="00583851">
            <w:rPr>
              <w:rFonts w:ascii="Times New Roman" w:hAnsi="Times New Roman" w:cs="Times New Roman"/>
            </w:rPr>
            <w:t>400 Main Street</w:t>
          </w:r>
        </w:smartTag>
      </w:smartTag>
    </w:p>
    <w:p w14:paraId="59C9ACBA" w14:textId="77777777" w:rsidR="00583851" w:rsidRPr="00583851" w:rsidRDefault="00583851" w:rsidP="00583851">
      <w:pPr>
        <w:ind w:left="720" w:hanging="720"/>
        <w:jc w:val="both"/>
        <w:rPr>
          <w:rFonts w:ascii="Times New Roman" w:hAnsi="Times New Roman" w:cs="Times New Roman"/>
        </w:rPr>
      </w:pPr>
      <w:r w:rsidRPr="00583851">
        <w:rPr>
          <w:rFonts w:ascii="Times New Roman" w:hAnsi="Times New Roman" w:cs="Times New Roman"/>
        </w:rPr>
        <w:t xml:space="preserve">Knoxville, Tennessee 37902                                        </w:t>
      </w:r>
      <w:r w:rsidRPr="00583851">
        <w:rPr>
          <w:rFonts w:ascii="Times New Roman" w:hAnsi="Times New Roman" w:cs="Times New Roman"/>
        </w:rPr>
        <w:tab/>
      </w:r>
      <w:r w:rsidRPr="00583851">
        <w:rPr>
          <w:rFonts w:ascii="Times New Roman" w:hAnsi="Times New Roman" w:cs="Times New Roman"/>
        </w:rPr>
        <w:tab/>
      </w:r>
      <w:r w:rsidRPr="00583851">
        <w:rPr>
          <w:rFonts w:ascii="Times New Roman" w:hAnsi="Times New Roman" w:cs="Times New Roman"/>
        </w:rPr>
        <w:t xml:space="preserve">         </w:t>
      </w:r>
      <w:r>
        <w:rPr>
          <w:rFonts w:ascii="Times New Roman" w:hAnsi="Times New Roman" w:cs="Times New Roman"/>
        </w:rPr>
        <w:t xml:space="preserve"> </w:t>
      </w:r>
      <w:r w:rsidRPr="00583851">
        <w:rPr>
          <w:rFonts w:ascii="Times New Roman" w:hAnsi="Times New Roman" w:cs="Times New Roman"/>
        </w:rPr>
        <w:t xml:space="preserve">           </w:t>
      </w:r>
      <w:commentRangeStart w:id="3"/>
      <w:r w:rsidRPr="00583851">
        <w:rPr>
          <w:rFonts w:ascii="Times New Roman" w:hAnsi="Times New Roman" w:cs="Times New Roman"/>
        </w:rPr>
        <w:t>Resolution No. R-119-2016</w:t>
      </w:r>
      <w:commentRangeEnd w:id="3"/>
      <w:r w:rsidR="009D138F">
        <w:rPr>
          <w:rStyle w:val="CommentReference"/>
        </w:rPr>
        <w:commentReference w:id="3"/>
      </w:r>
    </w:p>
    <w:p w14:paraId="28F43C4E" w14:textId="77777777" w:rsidR="00583851" w:rsidRPr="00056EB3" w:rsidRDefault="00583851" w:rsidP="005D7560">
      <w:pPr>
        <w:contextualSpacing/>
        <w:jc w:val="right"/>
        <w:rPr>
          <w:rFonts w:ascii="Times New Roman" w:hAnsi="Times New Roman" w:cs="Times New Roman"/>
        </w:rPr>
      </w:pPr>
    </w:p>
    <w:p w14:paraId="3CBA42EB" w14:textId="77777777" w:rsidR="005D7560" w:rsidRPr="00056EB3" w:rsidRDefault="005D7560" w:rsidP="005D7560">
      <w:pPr>
        <w:contextualSpacing/>
        <w:jc w:val="right"/>
        <w:rPr>
          <w:rFonts w:ascii="Times New Roman" w:hAnsi="Times New Roman" w:cs="Times New Roman"/>
        </w:rPr>
      </w:pPr>
      <w:r w:rsidRPr="00056EB3">
        <w:rPr>
          <w:rFonts w:ascii="Times New Roman" w:hAnsi="Times New Roman" w:cs="Times New Roman"/>
        </w:rPr>
        <w:t>After recording return to:</w:t>
      </w:r>
    </w:p>
    <w:p w14:paraId="50A60F41" w14:textId="77777777" w:rsidR="005D7560" w:rsidRPr="00056EB3" w:rsidRDefault="00192A63" w:rsidP="005D7560">
      <w:pPr>
        <w:contextualSpacing/>
        <w:jc w:val="right"/>
        <w:rPr>
          <w:rFonts w:ascii="Times New Roman" w:hAnsi="Times New Roman" w:cs="Times New Roman"/>
        </w:rPr>
      </w:pPr>
      <w:r w:rsidRPr="00056EB3">
        <w:rPr>
          <w:rFonts w:ascii="Times New Roman" w:hAnsi="Times New Roman" w:cs="Times New Roman"/>
        </w:rPr>
        <w:t>City of Knoxville Public Arts Committee</w:t>
      </w:r>
    </w:p>
    <w:p w14:paraId="0DA4214F" w14:textId="77777777" w:rsidR="005D7560" w:rsidRPr="00056EB3" w:rsidRDefault="00192A63" w:rsidP="00192A63">
      <w:pPr>
        <w:contextualSpacing/>
        <w:jc w:val="right"/>
        <w:rPr>
          <w:rFonts w:ascii="Times New Roman" w:hAnsi="Times New Roman" w:cs="Times New Roman"/>
        </w:rPr>
      </w:pPr>
      <w:r w:rsidRPr="00056EB3">
        <w:rPr>
          <w:rFonts w:ascii="Times New Roman" w:hAnsi="Times New Roman" w:cs="Times New Roman"/>
        </w:rPr>
        <w:t>Public Art Murals Program</w:t>
      </w:r>
    </w:p>
    <w:p w14:paraId="6C9E8E5E" w14:textId="77777777" w:rsidR="005D7560" w:rsidRPr="00056EB3" w:rsidRDefault="00192A63" w:rsidP="005D7560">
      <w:pPr>
        <w:contextualSpacing/>
        <w:jc w:val="right"/>
        <w:rPr>
          <w:rFonts w:ascii="Times New Roman" w:hAnsi="Times New Roman" w:cs="Times New Roman"/>
        </w:rPr>
      </w:pPr>
      <w:r w:rsidRPr="00056EB3">
        <w:rPr>
          <w:rFonts w:ascii="Times New Roman" w:hAnsi="Times New Roman" w:cs="Times New Roman"/>
        </w:rPr>
        <w:t>PO Box 2506</w:t>
      </w:r>
    </w:p>
    <w:p w14:paraId="19C88E9B" w14:textId="77777777" w:rsidR="005D7560" w:rsidRPr="00056EB3" w:rsidRDefault="00192A63" w:rsidP="005D7560">
      <w:pPr>
        <w:contextualSpacing/>
        <w:jc w:val="right"/>
        <w:rPr>
          <w:rFonts w:ascii="Times New Roman" w:hAnsi="Times New Roman" w:cs="Times New Roman"/>
        </w:rPr>
      </w:pPr>
      <w:r w:rsidRPr="00056EB3">
        <w:rPr>
          <w:rFonts w:ascii="Times New Roman" w:hAnsi="Times New Roman" w:cs="Times New Roman"/>
        </w:rPr>
        <w:t>Knoxville, TN 37902</w:t>
      </w:r>
    </w:p>
    <w:p w14:paraId="3E139DDC" w14:textId="77777777" w:rsidR="005D7560" w:rsidRPr="00056EB3" w:rsidRDefault="005D7560" w:rsidP="005D7560">
      <w:pPr>
        <w:contextualSpacing/>
        <w:jc w:val="right"/>
        <w:rPr>
          <w:rFonts w:ascii="Times New Roman" w:hAnsi="Times New Roman" w:cs="Times New Roman"/>
        </w:rPr>
      </w:pPr>
    </w:p>
    <w:p w14:paraId="119BDAB0" w14:textId="77777777" w:rsidR="005D7560" w:rsidRPr="00056EB3" w:rsidRDefault="005D7560" w:rsidP="005D7560">
      <w:pPr>
        <w:jc w:val="center"/>
        <w:rPr>
          <w:rFonts w:ascii="Times New Roman" w:hAnsi="Times New Roman" w:cs="Times New Roman"/>
          <w:b/>
        </w:rPr>
      </w:pPr>
      <w:r w:rsidRPr="00056EB3">
        <w:rPr>
          <w:rFonts w:ascii="Times New Roman" w:hAnsi="Times New Roman" w:cs="Times New Roman"/>
          <w:b/>
        </w:rPr>
        <w:t>ART EASEMENT</w:t>
      </w:r>
    </w:p>
    <w:p w14:paraId="23215CA5" w14:textId="203CB072" w:rsidR="005D7560" w:rsidRPr="00056EB3" w:rsidRDefault="005D7560" w:rsidP="00E94D5B">
      <w:pPr>
        <w:jc w:val="both"/>
        <w:rPr>
          <w:rFonts w:ascii="Times New Roman" w:hAnsi="Times New Roman" w:cs="Times New Roman"/>
        </w:rPr>
      </w:pPr>
      <w:r w:rsidRPr="00056EB3">
        <w:rPr>
          <w:rFonts w:ascii="Times New Roman" w:hAnsi="Times New Roman" w:cs="Times New Roman"/>
        </w:rPr>
        <w:t xml:space="preserve">THIS </w:t>
      </w:r>
      <w:r w:rsidR="00C1273B">
        <w:rPr>
          <w:rFonts w:ascii="Times New Roman" w:hAnsi="Times New Roman" w:cs="Times New Roman"/>
        </w:rPr>
        <w:t xml:space="preserve">TEMPORARY </w:t>
      </w:r>
      <w:r w:rsidR="00056EB3" w:rsidRPr="00056EB3">
        <w:rPr>
          <w:rFonts w:ascii="Times New Roman" w:hAnsi="Times New Roman" w:cs="Times New Roman"/>
        </w:rPr>
        <w:t xml:space="preserve">EASMENT </w:t>
      </w:r>
      <w:r w:rsidRPr="00056EB3">
        <w:rPr>
          <w:rFonts w:ascii="Times New Roman" w:hAnsi="Times New Roman" w:cs="Times New Roman"/>
        </w:rPr>
        <w:t xml:space="preserve">AGREEMENT, </w:t>
      </w:r>
      <w:r w:rsidR="00056EB3" w:rsidRPr="00056EB3">
        <w:rPr>
          <w:rFonts w:ascii="Times New Roman" w:hAnsi="Times New Roman" w:cs="Times New Roman"/>
        </w:rPr>
        <w:t>is made by and between ______________________________ (“Grantor”), and the City of Knoxville, Tennessee (“City”), a municipal corporation organized and existing pursuant to the laws of the State of Tennessee</w:t>
      </w:r>
      <w:r w:rsidRPr="00056EB3">
        <w:rPr>
          <w:rFonts w:ascii="Times New Roman" w:hAnsi="Times New Roman" w:cs="Times New Roman"/>
        </w:rPr>
        <w:t>.</w:t>
      </w:r>
    </w:p>
    <w:p w14:paraId="51EBDD16" w14:textId="77777777" w:rsidR="005D7560" w:rsidRPr="00056EB3" w:rsidRDefault="005D7560" w:rsidP="005D7560">
      <w:pPr>
        <w:jc w:val="center"/>
        <w:rPr>
          <w:rFonts w:ascii="Times New Roman" w:hAnsi="Times New Roman" w:cs="Times New Roman"/>
          <w:b/>
        </w:rPr>
      </w:pPr>
      <w:r w:rsidRPr="00056EB3">
        <w:rPr>
          <w:rFonts w:ascii="Times New Roman" w:hAnsi="Times New Roman" w:cs="Times New Roman"/>
          <w:b/>
        </w:rPr>
        <w:t>RECITALS</w:t>
      </w:r>
    </w:p>
    <w:p w14:paraId="608D8934" w14:textId="77777777" w:rsidR="005D7560" w:rsidRPr="00056EB3" w:rsidRDefault="005D7560" w:rsidP="00056EB3">
      <w:pPr>
        <w:jc w:val="both"/>
        <w:rPr>
          <w:rFonts w:ascii="Times New Roman" w:hAnsi="Times New Roman" w:cs="Times New Roman"/>
        </w:rPr>
      </w:pPr>
      <w:r w:rsidRPr="00056EB3">
        <w:rPr>
          <w:rFonts w:ascii="Times New Roman" w:hAnsi="Times New Roman" w:cs="Times New Roman"/>
        </w:rPr>
        <w:t xml:space="preserve">A. The City has adopted a program for the placement of art in and on public and private locations throughout the </w:t>
      </w:r>
      <w:r w:rsidR="00192A63" w:rsidRPr="00056EB3">
        <w:rPr>
          <w:rFonts w:ascii="Times New Roman" w:hAnsi="Times New Roman" w:cs="Times New Roman"/>
        </w:rPr>
        <w:t>City of Knoxville</w:t>
      </w:r>
      <w:r w:rsidRPr="00056EB3">
        <w:rPr>
          <w:rFonts w:ascii="Times New Roman" w:hAnsi="Times New Roman" w:cs="Times New Roman"/>
        </w:rPr>
        <w:t xml:space="preserve">. The </w:t>
      </w:r>
      <w:r w:rsidR="00192A63" w:rsidRPr="00056EB3">
        <w:rPr>
          <w:rFonts w:ascii="Times New Roman" w:hAnsi="Times New Roman" w:cs="Times New Roman"/>
        </w:rPr>
        <w:t>Public Arts Committee</w:t>
      </w:r>
      <w:r w:rsidRPr="00056EB3">
        <w:rPr>
          <w:rFonts w:ascii="Times New Roman" w:hAnsi="Times New Roman" w:cs="Times New Roman"/>
        </w:rPr>
        <w:t xml:space="preserve"> administers the City’s public art program.</w:t>
      </w:r>
      <w:bookmarkStart w:id="4" w:name="_GoBack"/>
      <w:bookmarkEnd w:id="4"/>
    </w:p>
    <w:p w14:paraId="71D6811A" w14:textId="479DB3E2" w:rsidR="009708D3" w:rsidRPr="00056EB3" w:rsidRDefault="005D7560" w:rsidP="00056EB3">
      <w:pPr>
        <w:jc w:val="both"/>
        <w:rPr>
          <w:rFonts w:ascii="Times New Roman" w:hAnsi="Times New Roman" w:cs="Times New Roman"/>
        </w:rPr>
      </w:pPr>
      <w:r w:rsidRPr="00056EB3">
        <w:rPr>
          <w:rFonts w:ascii="Times New Roman" w:hAnsi="Times New Roman" w:cs="Times New Roman"/>
        </w:rPr>
        <w:t>B. Grantor owns the property legally described in Exhibit A (attached hereto and incorporated herein</w:t>
      </w:r>
      <w:r w:rsidR="00D12C05">
        <w:rPr>
          <w:rFonts w:ascii="Times New Roman" w:hAnsi="Times New Roman" w:cs="Times New Roman"/>
        </w:rPr>
        <w:t xml:space="preserve"> and referred to as “Grantor’s Property”</w:t>
      </w:r>
      <w:r w:rsidRPr="00056EB3">
        <w:rPr>
          <w:rFonts w:ascii="Times New Roman" w:hAnsi="Times New Roman" w:cs="Times New Roman"/>
        </w:rPr>
        <w:t>) and is willing to make said property available to the City for the placement of public art (hereinafter, “Artwork”). Said Artwork is described in Exhibit B, attached hereto and incorporated herein.</w:t>
      </w:r>
    </w:p>
    <w:p w14:paraId="0A706CA1" w14:textId="3F13579F" w:rsidR="005D7560" w:rsidRPr="003F2D7D" w:rsidRDefault="00800369" w:rsidP="003F2D7D">
      <w:pPr>
        <w:jc w:val="both"/>
        <w:rPr>
          <w:rFonts w:ascii="Times New Roman" w:hAnsi="Times New Roman" w:cs="Times New Roman"/>
        </w:rPr>
      </w:pPr>
      <w:r w:rsidRPr="00800369">
        <w:rPr>
          <w:rFonts w:ascii="Times New Roman" w:hAnsi="Times New Roman" w:cs="Times New Roman"/>
        </w:rPr>
        <w:t xml:space="preserve">Now, therefore, for and in consideration of the sum of One Dollar ($1.00) and other good and valuable </w:t>
      </w:r>
      <w:r w:rsidRPr="003F2D7D">
        <w:rPr>
          <w:rFonts w:ascii="Times New Roman" w:hAnsi="Times New Roman" w:cs="Times New Roman"/>
        </w:rPr>
        <w:t>consideration, the receipt and legal sufficiency of which are hereby acknowledged,</w:t>
      </w:r>
    </w:p>
    <w:p w14:paraId="3E542480" w14:textId="77777777" w:rsidR="00455726" w:rsidRPr="00455726" w:rsidRDefault="00455726" w:rsidP="00455726">
      <w:pPr>
        <w:pStyle w:val="ListParagraph"/>
        <w:jc w:val="both"/>
        <w:rPr>
          <w:rFonts w:ascii="Times New Roman" w:hAnsi="Times New Roman" w:cs="Times New Roman"/>
          <w:i/>
        </w:rPr>
      </w:pPr>
    </w:p>
    <w:p w14:paraId="20C7D055" w14:textId="6C96D4A6" w:rsidR="00455726" w:rsidRDefault="00455726" w:rsidP="00455726">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Grant of Temporary Easement</w:t>
      </w:r>
      <w:r w:rsidRPr="00455726">
        <w:rPr>
          <w:rFonts w:ascii="Times New Roman" w:hAnsi="Times New Roman" w:cs="Times New Roman"/>
        </w:rPr>
        <w:t>. Grantor hereby gives, grants, and conveys to the City, its successors and assigns, a temporary easement and the right of entry in, over, across and upon Grantor’s Property for the purpose of development, construction, use, operation, maintenance, and placement of the Artwork.  The location of the Artwork shall be as approved by the Public Arts Committee.</w:t>
      </w:r>
    </w:p>
    <w:p w14:paraId="7168E1CF" w14:textId="77777777" w:rsidR="00455726" w:rsidRDefault="00455726" w:rsidP="00455726">
      <w:pPr>
        <w:pStyle w:val="ListParagraph"/>
        <w:jc w:val="both"/>
        <w:rPr>
          <w:rFonts w:ascii="Times New Roman" w:hAnsi="Times New Roman" w:cs="Times New Roman"/>
        </w:rPr>
      </w:pPr>
    </w:p>
    <w:p w14:paraId="2B2599CE" w14:textId="77777777" w:rsidR="00455726" w:rsidRPr="00455726" w:rsidRDefault="00455726" w:rsidP="00455726">
      <w:pPr>
        <w:pStyle w:val="ListParagraph"/>
        <w:numPr>
          <w:ilvl w:val="0"/>
          <w:numId w:val="1"/>
        </w:numPr>
        <w:jc w:val="both"/>
        <w:rPr>
          <w:rFonts w:ascii="Times New Roman" w:hAnsi="Times New Roman" w:cs="Times New Roman"/>
        </w:rPr>
      </w:pPr>
      <w:r w:rsidRPr="00455726">
        <w:rPr>
          <w:rFonts w:ascii="Times New Roman" w:hAnsi="Times New Roman" w:cs="Times New Roman"/>
        </w:rPr>
        <w:t>Term of Easement. This temporary easement shall be for a period of ten (10) years from the date of execution. Unless terminated as provided in section 3, below, the easement shall automatically renew at the expiration of the ten-year period for an additional ten years thereafter, and shall remain in full force and effect unless and until terminated pursuant to section ______.</w:t>
      </w:r>
    </w:p>
    <w:p w14:paraId="6B097A93" w14:textId="77777777" w:rsidR="00455726" w:rsidRDefault="00455726" w:rsidP="00455726">
      <w:pPr>
        <w:pStyle w:val="ListParagraph"/>
        <w:jc w:val="both"/>
        <w:rPr>
          <w:rFonts w:ascii="Times New Roman" w:hAnsi="Times New Roman" w:cs="Times New Roman"/>
        </w:rPr>
      </w:pPr>
    </w:p>
    <w:p w14:paraId="5C8A4847" w14:textId="4003C0D5" w:rsidR="00455726" w:rsidRPr="00455726" w:rsidRDefault="00455726" w:rsidP="00455726">
      <w:pPr>
        <w:pStyle w:val="ListParagraph"/>
        <w:jc w:val="both"/>
        <w:rPr>
          <w:rFonts w:ascii="Times New Roman" w:hAnsi="Times New Roman" w:cs="Times New Roman"/>
        </w:rPr>
      </w:pPr>
      <w:r w:rsidRPr="00455726">
        <w:rPr>
          <w:rFonts w:ascii="Times New Roman" w:hAnsi="Times New Roman" w:cs="Times New Roman"/>
        </w:rPr>
        <w:t>If the artwork for the proposed building is installed on removable panels, the temporary easement shall be for a period of five (5) years from the date of execution and there shall be automatic renewal of the temporary easement.</w:t>
      </w:r>
    </w:p>
    <w:p w14:paraId="6E43F1ED" w14:textId="77777777" w:rsidR="00455726" w:rsidRPr="00455726" w:rsidRDefault="00455726" w:rsidP="00455726">
      <w:pPr>
        <w:pStyle w:val="ListParagraph"/>
        <w:jc w:val="both"/>
        <w:rPr>
          <w:rFonts w:ascii="Times New Roman" w:hAnsi="Times New Roman" w:cs="Times New Roman"/>
        </w:rPr>
      </w:pPr>
    </w:p>
    <w:p w14:paraId="10E1216B" w14:textId="3D091718" w:rsidR="005D7560" w:rsidRPr="00455726" w:rsidRDefault="005D7560" w:rsidP="00455726">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Termination</w:t>
      </w:r>
      <w:r w:rsidRPr="00455726">
        <w:rPr>
          <w:rFonts w:ascii="Times New Roman" w:hAnsi="Times New Roman" w:cs="Times New Roman"/>
        </w:rPr>
        <w:t>.</w:t>
      </w:r>
    </w:p>
    <w:p w14:paraId="27CBC4D0" w14:textId="3765E247" w:rsidR="005D7560" w:rsidRPr="00455726" w:rsidRDefault="005D7560" w:rsidP="00455726">
      <w:pPr>
        <w:pStyle w:val="ListParagraph"/>
        <w:numPr>
          <w:ilvl w:val="1"/>
          <w:numId w:val="1"/>
        </w:numPr>
        <w:jc w:val="both"/>
        <w:rPr>
          <w:rFonts w:ascii="Times New Roman" w:hAnsi="Times New Roman" w:cs="Times New Roman"/>
        </w:rPr>
      </w:pPr>
      <w:r w:rsidRPr="00455726">
        <w:rPr>
          <w:rFonts w:ascii="Times New Roman" w:hAnsi="Times New Roman" w:cs="Times New Roman"/>
        </w:rPr>
        <w:t xml:space="preserve">At or after the expiration of the </w:t>
      </w:r>
      <w:r w:rsidR="00DD3464" w:rsidRPr="00455726">
        <w:rPr>
          <w:rFonts w:ascii="Times New Roman" w:hAnsi="Times New Roman" w:cs="Times New Roman"/>
        </w:rPr>
        <w:t>ten</w:t>
      </w:r>
      <w:r w:rsidR="0058312B" w:rsidRPr="00455726">
        <w:rPr>
          <w:rFonts w:ascii="Times New Roman" w:hAnsi="Times New Roman" w:cs="Times New Roman"/>
        </w:rPr>
        <w:t>-</w:t>
      </w:r>
      <w:r w:rsidRPr="00455726">
        <w:rPr>
          <w:rFonts w:ascii="Times New Roman" w:hAnsi="Times New Roman" w:cs="Times New Roman"/>
        </w:rPr>
        <w:t xml:space="preserve">year easement period, the </w:t>
      </w:r>
      <w:r w:rsidR="0058312B" w:rsidRPr="00455726">
        <w:rPr>
          <w:rFonts w:ascii="Times New Roman" w:hAnsi="Times New Roman" w:cs="Times New Roman"/>
        </w:rPr>
        <w:t xml:space="preserve">temporary </w:t>
      </w:r>
      <w:r w:rsidRPr="00455726">
        <w:rPr>
          <w:rFonts w:ascii="Times New Roman" w:hAnsi="Times New Roman" w:cs="Times New Roman"/>
        </w:rPr>
        <w:t xml:space="preserve">easement may be terminated by either party upon 30 </w:t>
      </w:r>
      <w:proofErr w:type="gramStart"/>
      <w:r w:rsidRPr="00455726">
        <w:rPr>
          <w:rFonts w:ascii="Times New Roman" w:hAnsi="Times New Roman" w:cs="Times New Roman"/>
        </w:rPr>
        <w:t>days</w:t>
      </w:r>
      <w:proofErr w:type="gramEnd"/>
      <w:r w:rsidRPr="00455726">
        <w:rPr>
          <w:rFonts w:ascii="Times New Roman" w:hAnsi="Times New Roman" w:cs="Times New Roman"/>
        </w:rPr>
        <w:t xml:space="preserve"> written notice to the other party. </w:t>
      </w:r>
      <w:r w:rsidR="0058312B" w:rsidRPr="00455726">
        <w:rPr>
          <w:rFonts w:ascii="Times New Roman" w:hAnsi="Times New Roman" w:cs="Times New Roman"/>
        </w:rPr>
        <w:t xml:space="preserve"> City</w:t>
      </w:r>
      <w:r w:rsidRPr="00455726">
        <w:rPr>
          <w:rFonts w:ascii="Times New Roman" w:hAnsi="Times New Roman" w:cs="Times New Roman"/>
        </w:rPr>
        <w:t xml:space="preserve"> expressly agrees that upon expiration, the Artwork shall be removed and </w:t>
      </w:r>
      <w:r w:rsidR="0058312B" w:rsidRPr="00455726">
        <w:rPr>
          <w:rFonts w:ascii="Times New Roman" w:hAnsi="Times New Roman" w:cs="Times New Roman"/>
        </w:rPr>
        <w:t xml:space="preserve">Grantor’s </w:t>
      </w:r>
      <w:r w:rsidRPr="00455726">
        <w:rPr>
          <w:rFonts w:ascii="Times New Roman" w:hAnsi="Times New Roman" w:cs="Times New Roman"/>
        </w:rPr>
        <w:t xml:space="preserve">Property </w:t>
      </w:r>
      <w:r w:rsidR="0058312B" w:rsidRPr="00455726">
        <w:rPr>
          <w:rFonts w:ascii="Times New Roman" w:hAnsi="Times New Roman" w:cs="Times New Roman"/>
        </w:rPr>
        <w:t xml:space="preserve">shall be </w:t>
      </w:r>
      <w:r w:rsidRPr="00455726">
        <w:rPr>
          <w:rFonts w:ascii="Times New Roman" w:hAnsi="Times New Roman" w:cs="Times New Roman"/>
        </w:rPr>
        <w:t xml:space="preserve">restored to its prior condition. Such removal shall occur within </w:t>
      </w:r>
      <w:r w:rsidR="0058312B" w:rsidRPr="00455726">
        <w:rPr>
          <w:rFonts w:ascii="Times New Roman" w:hAnsi="Times New Roman" w:cs="Times New Roman"/>
        </w:rPr>
        <w:t>9</w:t>
      </w:r>
      <w:r w:rsidRPr="00455726">
        <w:rPr>
          <w:rFonts w:ascii="Times New Roman" w:hAnsi="Times New Roman" w:cs="Times New Roman"/>
        </w:rPr>
        <w:t xml:space="preserve">0 </w:t>
      </w:r>
      <w:r w:rsidRPr="00455726">
        <w:rPr>
          <w:rFonts w:ascii="Times New Roman" w:hAnsi="Times New Roman" w:cs="Times New Roman"/>
        </w:rPr>
        <w:lastRenderedPageBreak/>
        <w:t xml:space="preserve">days of the termination of the easement, unless this period is extended in writing by the </w:t>
      </w:r>
      <w:r w:rsidR="0058312B" w:rsidRPr="00455726">
        <w:rPr>
          <w:rFonts w:ascii="Times New Roman" w:hAnsi="Times New Roman" w:cs="Times New Roman"/>
        </w:rPr>
        <w:t>Grantor</w:t>
      </w:r>
      <w:r w:rsidRPr="00455726">
        <w:rPr>
          <w:rFonts w:ascii="Times New Roman" w:hAnsi="Times New Roman" w:cs="Times New Roman"/>
        </w:rPr>
        <w:t>.</w:t>
      </w:r>
    </w:p>
    <w:p w14:paraId="4F4A2937" w14:textId="5FABA5A1" w:rsidR="005D7560" w:rsidRDefault="0058312B" w:rsidP="00455726">
      <w:pPr>
        <w:pStyle w:val="ListParagraph"/>
        <w:numPr>
          <w:ilvl w:val="1"/>
          <w:numId w:val="1"/>
        </w:numPr>
        <w:jc w:val="both"/>
        <w:rPr>
          <w:rFonts w:ascii="Times New Roman" w:hAnsi="Times New Roman" w:cs="Times New Roman"/>
        </w:rPr>
      </w:pPr>
      <w:r w:rsidRPr="00455726">
        <w:rPr>
          <w:rFonts w:ascii="Times New Roman" w:hAnsi="Times New Roman" w:cs="Times New Roman"/>
        </w:rPr>
        <w:t>Either the</w:t>
      </w:r>
      <w:r w:rsidR="005D7560" w:rsidRPr="00455726">
        <w:rPr>
          <w:rFonts w:ascii="Times New Roman" w:hAnsi="Times New Roman" w:cs="Times New Roman"/>
        </w:rPr>
        <w:t xml:space="preserve"> City </w:t>
      </w:r>
      <w:r w:rsidRPr="00455726">
        <w:rPr>
          <w:rFonts w:ascii="Times New Roman" w:hAnsi="Times New Roman" w:cs="Times New Roman"/>
        </w:rPr>
        <w:t xml:space="preserve">or the Grantor </w:t>
      </w:r>
      <w:r w:rsidR="005D7560" w:rsidRPr="00455726">
        <w:rPr>
          <w:rFonts w:ascii="Times New Roman" w:hAnsi="Times New Roman" w:cs="Times New Roman"/>
        </w:rPr>
        <w:t>may terminate th</w:t>
      </w:r>
      <w:r w:rsidRPr="00455726">
        <w:rPr>
          <w:rFonts w:ascii="Times New Roman" w:hAnsi="Times New Roman" w:cs="Times New Roman"/>
        </w:rPr>
        <w:t>is temporary</w:t>
      </w:r>
      <w:r w:rsidR="005D7560" w:rsidRPr="00455726">
        <w:rPr>
          <w:rFonts w:ascii="Times New Roman" w:hAnsi="Times New Roman" w:cs="Times New Roman"/>
        </w:rPr>
        <w:t xml:space="preserve"> easement at any time at its sole discretion upon </w:t>
      </w:r>
      <w:r w:rsidRPr="00455726">
        <w:rPr>
          <w:rFonts w:ascii="Times New Roman" w:hAnsi="Times New Roman" w:cs="Times New Roman"/>
        </w:rPr>
        <w:t>3</w:t>
      </w:r>
      <w:r w:rsidR="005D7560" w:rsidRPr="00455726">
        <w:rPr>
          <w:rFonts w:ascii="Times New Roman" w:hAnsi="Times New Roman" w:cs="Times New Roman"/>
        </w:rPr>
        <w:t xml:space="preserve">0 </w:t>
      </w:r>
      <w:proofErr w:type="gramStart"/>
      <w:r w:rsidR="005D7560" w:rsidRPr="00455726">
        <w:rPr>
          <w:rFonts w:ascii="Times New Roman" w:hAnsi="Times New Roman" w:cs="Times New Roman"/>
        </w:rPr>
        <w:t>days</w:t>
      </w:r>
      <w:proofErr w:type="gramEnd"/>
      <w:r w:rsidR="005D7560" w:rsidRPr="00455726">
        <w:rPr>
          <w:rFonts w:ascii="Times New Roman" w:hAnsi="Times New Roman" w:cs="Times New Roman"/>
        </w:rPr>
        <w:t xml:space="preserve"> written notice </w:t>
      </w:r>
      <w:r w:rsidRPr="00455726">
        <w:rPr>
          <w:rFonts w:ascii="Times New Roman" w:hAnsi="Times New Roman" w:cs="Times New Roman"/>
        </w:rPr>
        <w:t>prior to the expiration of the ten-year easement period</w:t>
      </w:r>
      <w:r w:rsidR="005D7560" w:rsidRPr="00455726">
        <w:rPr>
          <w:rFonts w:ascii="Times New Roman" w:hAnsi="Times New Roman" w:cs="Times New Roman"/>
        </w:rPr>
        <w:t xml:space="preserve">, should </w:t>
      </w:r>
      <w:r w:rsidRPr="00455726">
        <w:rPr>
          <w:rFonts w:ascii="Times New Roman" w:hAnsi="Times New Roman" w:cs="Times New Roman"/>
        </w:rPr>
        <w:t xml:space="preserve">City </w:t>
      </w:r>
      <w:r w:rsidR="005D7560" w:rsidRPr="00455726">
        <w:rPr>
          <w:rFonts w:ascii="Times New Roman" w:hAnsi="Times New Roman" w:cs="Times New Roman"/>
        </w:rPr>
        <w:t xml:space="preserve">fail to substantially perform </w:t>
      </w:r>
      <w:r w:rsidRPr="00455726">
        <w:rPr>
          <w:rFonts w:ascii="Times New Roman" w:hAnsi="Times New Roman" w:cs="Times New Roman"/>
        </w:rPr>
        <w:t xml:space="preserve">City’s </w:t>
      </w:r>
      <w:r w:rsidR="005D7560" w:rsidRPr="00455726">
        <w:rPr>
          <w:rFonts w:ascii="Times New Roman" w:hAnsi="Times New Roman" w:cs="Times New Roman"/>
        </w:rPr>
        <w:t xml:space="preserve">obligations under Section 4, below. Should the </w:t>
      </w:r>
      <w:r w:rsidRPr="00455726">
        <w:rPr>
          <w:rFonts w:ascii="Times New Roman" w:hAnsi="Times New Roman" w:cs="Times New Roman"/>
        </w:rPr>
        <w:t>Grantor</w:t>
      </w:r>
      <w:r w:rsidR="005D7560" w:rsidRPr="00455726">
        <w:rPr>
          <w:rFonts w:ascii="Times New Roman" w:hAnsi="Times New Roman" w:cs="Times New Roman"/>
        </w:rPr>
        <w:t xml:space="preserve"> elect to exercise this right of termination, </w:t>
      </w:r>
      <w:r w:rsidRPr="00455726">
        <w:rPr>
          <w:rFonts w:ascii="Times New Roman" w:hAnsi="Times New Roman" w:cs="Times New Roman"/>
        </w:rPr>
        <w:t>City</w:t>
      </w:r>
      <w:r w:rsidR="005D7560" w:rsidRPr="00455726">
        <w:rPr>
          <w:rFonts w:ascii="Times New Roman" w:hAnsi="Times New Roman" w:cs="Times New Roman"/>
        </w:rPr>
        <w:t xml:space="preserve"> expressly agrees and warrants that the Artwork shall be removed and </w:t>
      </w:r>
      <w:r w:rsidRPr="00455726">
        <w:rPr>
          <w:rFonts w:ascii="Times New Roman" w:hAnsi="Times New Roman" w:cs="Times New Roman"/>
        </w:rPr>
        <w:t xml:space="preserve">Grantor’s </w:t>
      </w:r>
      <w:r w:rsidR="005D7560" w:rsidRPr="00455726">
        <w:rPr>
          <w:rFonts w:ascii="Times New Roman" w:hAnsi="Times New Roman" w:cs="Times New Roman"/>
        </w:rPr>
        <w:t xml:space="preserve">Property </w:t>
      </w:r>
      <w:r w:rsidRPr="00455726">
        <w:rPr>
          <w:rFonts w:ascii="Times New Roman" w:hAnsi="Times New Roman" w:cs="Times New Roman"/>
        </w:rPr>
        <w:t xml:space="preserve">shall be </w:t>
      </w:r>
      <w:r w:rsidR="005D7560" w:rsidRPr="00455726">
        <w:rPr>
          <w:rFonts w:ascii="Times New Roman" w:hAnsi="Times New Roman" w:cs="Times New Roman"/>
        </w:rPr>
        <w:t xml:space="preserve">restored to its prior condition. </w:t>
      </w:r>
      <w:r w:rsidRPr="00455726">
        <w:rPr>
          <w:rFonts w:ascii="Times New Roman" w:hAnsi="Times New Roman" w:cs="Times New Roman"/>
        </w:rPr>
        <w:t xml:space="preserve"> </w:t>
      </w:r>
      <w:r w:rsidR="005D7560" w:rsidRPr="00455726">
        <w:rPr>
          <w:rFonts w:ascii="Times New Roman" w:hAnsi="Times New Roman" w:cs="Times New Roman"/>
        </w:rPr>
        <w:t xml:space="preserve">Such removal shall occur within </w:t>
      </w:r>
      <w:r w:rsidRPr="00455726">
        <w:rPr>
          <w:rFonts w:ascii="Times New Roman" w:hAnsi="Times New Roman" w:cs="Times New Roman"/>
        </w:rPr>
        <w:t>9</w:t>
      </w:r>
      <w:r w:rsidR="005D7560" w:rsidRPr="00455726">
        <w:rPr>
          <w:rFonts w:ascii="Times New Roman" w:hAnsi="Times New Roman" w:cs="Times New Roman"/>
        </w:rPr>
        <w:t xml:space="preserve">0 days of the termination of the easement, unless this period is extended in writing by the </w:t>
      </w:r>
      <w:r w:rsidRPr="00455726">
        <w:rPr>
          <w:rFonts w:ascii="Times New Roman" w:hAnsi="Times New Roman" w:cs="Times New Roman"/>
        </w:rPr>
        <w:t>Grantor</w:t>
      </w:r>
      <w:r w:rsidR="005D7560" w:rsidRPr="00455726">
        <w:rPr>
          <w:rFonts w:ascii="Times New Roman" w:hAnsi="Times New Roman" w:cs="Times New Roman"/>
        </w:rPr>
        <w:t>.</w:t>
      </w:r>
    </w:p>
    <w:p w14:paraId="56FDECD3" w14:textId="77777777" w:rsidR="00455726" w:rsidRPr="00455726" w:rsidRDefault="00455726" w:rsidP="00455726">
      <w:pPr>
        <w:pStyle w:val="ListParagraph"/>
        <w:ind w:left="1800"/>
        <w:jc w:val="both"/>
        <w:rPr>
          <w:rFonts w:ascii="Times New Roman" w:hAnsi="Times New Roman" w:cs="Times New Roman"/>
        </w:rPr>
      </w:pPr>
    </w:p>
    <w:p w14:paraId="2EEC515D" w14:textId="66734499" w:rsidR="005D7560" w:rsidRDefault="005D7560"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Maintenance and Removal of Artwork</w:t>
      </w:r>
      <w:r w:rsidRPr="00455726">
        <w:rPr>
          <w:rFonts w:ascii="Times New Roman" w:hAnsi="Times New Roman" w:cs="Times New Roman"/>
        </w:rPr>
        <w:t xml:space="preserve">. </w:t>
      </w:r>
      <w:r w:rsidR="005E0595" w:rsidRPr="00455726">
        <w:rPr>
          <w:rFonts w:ascii="Times New Roman" w:hAnsi="Times New Roman" w:cs="Times New Roman"/>
        </w:rPr>
        <w:t xml:space="preserve">City </w:t>
      </w:r>
      <w:r w:rsidRPr="00455726">
        <w:rPr>
          <w:rFonts w:ascii="Times New Roman" w:hAnsi="Times New Roman" w:cs="Times New Roman"/>
        </w:rPr>
        <w:t>shall be responsible for mai</w:t>
      </w:r>
      <w:r w:rsidR="00192A63" w:rsidRPr="00455726">
        <w:rPr>
          <w:rFonts w:ascii="Times New Roman" w:hAnsi="Times New Roman" w:cs="Times New Roman"/>
        </w:rPr>
        <w:t xml:space="preserve">ntaining and if necessary </w:t>
      </w:r>
      <w:r w:rsidRPr="00455726">
        <w:rPr>
          <w:rFonts w:ascii="Times New Roman" w:hAnsi="Times New Roman" w:cs="Times New Roman"/>
        </w:rPr>
        <w:t xml:space="preserve">repairing the Artwork </w:t>
      </w:r>
      <w:r w:rsidR="005E0595" w:rsidRPr="00455726">
        <w:rPr>
          <w:rFonts w:ascii="Times New Roman" w:hAnsi="Times New Roman" w:cs="Times New Roman"/>
        </w:rPr>
        <w:t>d</w:t>
      </w:r>
      <w:r w:rsidRPr="00455726">
        <w:rPr>
          <w:rFonts w:ascii="Times New Roman" w:hAnsi="Times New Roman" w:cs="Times New Roman"/>
        </w:rPr>
        <w:t xml:space="preserve">uring the existence of the </w:t>
      </w:r>
      <w:r w:rsidR="005E0595" w:rsidRPr="00455726">
        <w:rPr>
          <w:rFonts w:ascii="Times New Roman" w:hAnsi="Times New Roman" w:cs="Times New Roman"/>
        </w:rPr>
        <w:t>temporary easement.  Grantor</w:t>
      </w:r>
      <w:r w:rsidRPr="00455726">
        <w:rPr>
          <w:rFonts w:ascii="Times New Roman" w:hAnsi="Times New Roman" w:cs="Times New Roman"/>
        </w:rPr>
        <w:t xml:space="preserve"> may remove the Artwork from the property if, in the sole judgment of the </w:t>
      </w:r>
      <w:r w:rsidR="005E0595" w:rsidRPr="00455726">
        <w:rPr>
          <w:rFonts w:ascii="Times New Roman" w:hAnsi="Times New Roman" w:cs="Times New Roman"/>
        </w:rPr>
        <w:t>Grantor</w:t>
      </w:r>
      <w:r w:rsidRPr="00455726">
        <w:rPr>
          <w:rFonts w:ascii="Times New Roman" w:hAnsi="Times New Roman" w:cs="Times New Roman"/>
        </w:rPr>
        <w:t xml:space="preserve">, the Artwork is being excessively damaged, and </w:t>
      </w:r>
      <w:r w:rsidR="005E0595" w:rsidRPr="00455726">
        <w:rPr>
          <w:rFonts w:ascii="Times New Roman" w:hAnsi="Times New Roman" w:cs="Times New Roman"/>
        </w:rPr>
        <w:t xml:space="preserve">City </w:t>
      </w:r>
      <w:r w:rsidRPr="00455726">
        <w:rPr>
          <w:rFonts w:ascii="Times New Roman" w:hAnsi="Times New Roman" w:cs="Times New Roman"/>
        </w:rPr>
        <w:t xml:space="preserve">fails or refuses to maintain or repair the Artwork after </w:t>
      </w:r>
      <w:r w:rsidR="005E0595" w:rsidRPr="00455726">
        <w:rPr>
          <w:rFonts w:ascii="Times New Roman" w:hAnsi="Times New Roman" w:cs="Times New Roman"/>
        </w:rPr>
        <w:t>9</w:t>
      </w:r>
      <w:r w:rsidRPr="00455726">
        <w:rPr>
          <w:rFonts w:ascii="Times New Roman" w:hAnsi="Times New Roman" w:cs="Times New Roman"/>
        </w:rPr>
        <w:t xml:space="preserve">0 </w:t>
      </w:r>
      <w:proofErr w:type="gramStart"/>
      <w:r w:rsidRPr="00455726">
        <w:rPr>
          <w:rFonts w:ascii="Times New Roman" w:hAnsi="Times New Roman" w:cs="Times New Roman"/>
        </w:rPr>
        <w:t>days</w:t>
      </w:r>
      <w:proofErr w:type="gramEnd"/>
      <w:r w:rsidRPr="00455726">
        <w:rPr>
          <w:rFonts w:ascii="Times New Roman" w:hAnsi="Times New Roman" w:cs="Times New Roman"/>
        </w:rPr>
        <w:t xml:space="preserve"> written notice from the </w:t>
      </w:r>
      <w:r w:rsidR="005E0595" w:rsidRPr="00455726">
        <w:rPr>
          <w:rFonts w:ascii="Times New Roman" w:hAnsi="Times New Roman" w:cs="Times New Roman"/>
        </w:rPr>
        <w:t>Grantor</w:t>
      </w:r>
      <w:r w:rsidRPr="00455726">
        <w:rPr>
          <w:rFonts w:ascii="Times New Roman" w:hAnsi="Times New Roman" w:cs="Times New Roman"/>
        </w:rPr>
        <w:t xml:space="preserve"> requesting </w:t>
      </w:r>
      <w:r w:rsidR="005E0595" w:rsidRPr="00455726">
        <w:rPr>
          <w:rFonts w:ascii="Times New Roman" w:hAnsi="Times New Roman" w:cs="Times New Roman"/>
        </w:rPr>
        <w:t>City</w:t>
      </w:r>
      <w:r w:rsidRPr="00455726">
        <w:rPr>
          <w:rFonts w:ascii="Times New Roman" w:hAnsi="Times New Roman" w:cs="Times New Roman"/>
        </w:rPr>
        <w:t xml:space="preserve"> to do so. </w:t>
      </w:r>
      <w:r w:rsidR="005E0595" w:rsidRPr="00455726">
        <w:rPr>
          <w:rFonts w:ascii="Times New Roman" w:hAnsi="Times New Roman" w:cs="Times New Roman"/>
        </w:rPr>
        <w:t xml:space="preserve"> </w:t>
      </w:r>
      <w:r w:rsidRPr="00455726">
        <w:rPr>
          <w:rFonts w:ascii="Times New Roman" w:hAnsi="Times New Roman" w:cs="Times New Roman"/>
        </w:rPr>
        <w:t xml:space="preserve">If the </w:t>
      </w:r>
      <w:r w:rsidR="005E0595" w:rsidRPr="00455726">
        <w:rPr>
          <w:rFonts w:ascii="Times New Roman" w:hAnsi="Times New Roman" w:cs="Times New Roman"/>
        </w:rPr>
        <w:t>Grantor</w:t>
      </w:r>
      <w:r w:rsidRPr="00455726">
        <w:rPr>
          <w:rFonts w:ascii="Times New Roman" w:hAnsi="Times New Roman" w:cs="Times New Roman"/>
        </w:rPr>
        <w:t xml:space="preserve"> removes the Artwork from the property, the </w:t>
      </w:r>
      <w:r w:rsidR="005E0595" w:rsidRPr="00455726">
        <w:rPr>
          <w:rFonts w:ascii="Times New Roman" w:hAnsi="Times New Roman" w:cs="Times New Roman"/>
        </w:rPr>
        <w:t>Grantor</w:t>
      </w:r>
      <w:r w:rsidRPr="00455726">
        <w:rPr>
          <w:rFonts w:ascii="Times New Roman" w:hAnsi="Times New Roman" w:cs="Times New Roman"/>
        </w:rPr>
        <w:t xml:space="preserve"> will restore the property to its original condition. </w:t>
      </w:r>
      <w:r w:rsidR="005E0595" w:rsidRPr="00455726">
        <w:rPr>
          <w:rFonts w:ascii="Times New Roman" w:hAnsi="Times New Roman" w:cs="Times New Roman"/>
        </w:rPr>
        <w:t xml:space="preserve"> </w:t>
      </w:r>
      <w:r w:rsidRPr="00455726">
        <w:rPr>
          <w:rFonts w:ascii="Times New Roman" w:hAnsi="Times New Roman" w:cs="Times New Roman"/>
        </w:rPr>
        <w:t xml:space="preserve">Alternatively, at the City’s sole discretion, the City may access the wall on which the Artwork is located to maintain or repair the Artwork if Grantor has failed to do so after </w:t>
      </w:r>
      <w:r w:rsidR="005E0595" w:rsidRPr="00455726">
        <w:rPr>
          <w:rFonts w:ascii="Times New Roman" w:hAnsi="Times New Roman" w:cs="Times New Roman"/>
        </w:rPr>
        <w:t>9</w:t>
      </w:r>
      <w:r w:rsidRPr="00455726">
        <w:rPr>
          <w:rFonts w:ascii="Times New Roman" w:hAnsi="Times New Roman" w:cs="Times New Roman"/>
        </w:rPr>
        <w:t xml:space="preserve">0 </w:t>
      </w:r>
      <w:proofErr w:type="gramStart"/>
      <w:r w:rsidRPr="00455726">
        <w:rPr>
          <w:rFonts w:ascii="Times New Roman" w:hAnsi="Times New Roman" w:cs="Times New Roman"/>
        </w:rPr>
        <w:t>days</w:t>
      </w:r>
      <w:proofErr w:type="gramEnd"/>
      <w:r w:rsidRPr="00455726">
        <w:rPr>
          <w:rFonts w:ascii="Times New Roman" w:hAnsi="Times New Roman" w:cs="Times New Roman"/>
        </w:rPr>
        <w:t xml:space="preserve"> written notice from the City that the Artwork requires maintenance or repair.</w:t>
      </w:r>
    </w:p>
    <w:p w14:paraId="6F1B9BA3" w14:textId="77777777" w:rsidR="00455726" w:rsidRPr="00455726" w:rsidRDefault="00455726" w:rsidP="00E94D5B">
      <w:pPr>
        <w:pStyle w:val="ListParagraph"/>
        <w:jc w:val="both"/>
        <w:rPr>
          <w:rFonts w:ascii="Times New Roman" w:hAnsi="Times New Roman" w:cs="Times New Roman"/>
        </w:rPr>
      </w:pPr>
    </w:p>
    <w:p w14:paraId="0FB7CD50" w14:textId="45B7E015" w:rsidR="00455726" w:rsidRDefault="005D7560"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Right of Entry</w:t>
      </w:r>
      <w:r w:rsidRPr="00455726">
        <w:rPr>
          <w:rFonts w:ascii="Times New Roman" w:hAnsi="Times New Roman" w:cs="Times New Roman"/>
        </w:rPr>
        <w:t xml:space="preserve">. The City shall have the right to access the wall area on the property described in Exhibit A on which the Artwork is located during normal business hours, and at all other times with advance approval of the Grantor, for any and all of the purposes described in this agreement. </w:t>
      </w:r>
    </w:p>
    <w:p w14:paraId="3A1C508F" w14:textId="77777777" w:rsidR="00455726" w:rsidRPr="00455726" w:rsidRDefault="00455726" w:rsidP="00E94D5B">
      <w:pPr>
        <w:pStyle w:val="ListParagraph"/>
        <w:jc w:val="both"/>
        <w:rPr>
          <w:rFonts w:ascii="Times New Roman" w:hAnsi="Times New Roman" w:cs="Times New Roman"/>
        </w:rPr>
      </w:pPr>
    </w:p>
    <w:p w14:paraId="7E8FF02D" w14:textId="238FB5D7" w:rsidR="00455726" w:rsidRDefault="005D7560"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Binding Effect</w:t>
      </w:r>
      <w:r w:rsidRPr="00455726">
        <w:rPr>
          <w:rFonts w:ascii="Times New Roman" w:hAnsi="Times New Roman" w:cs="Times New Roman"/>
        </w:rPr>
        <w:t xml:space="preserve">. The easement granted in this agreement shall run with the land and be binding upon and inure to the benefit of </w:t>
      </w:r>
      <w:r w:rsidR="0058312B" w:rsidRPr="00455726">
        <w:rPr>
          <w:rFonts w:ascii="Times New Roman" w:hAnsi="Times New Roman" w:cs="Times New Roman"/>
        </w:rPr>
        <w:t xml:space="preserve">and may be enforced by </w:t>
      </w:r>
      <w:r w:rsidRPr="00455726">
        <w:rPr>
          <w:rFonts w:ascii="Times New Roman" w:hAnsi="Times New Roman" w:cs="Times New Roman"/>
        </w:rPr>
        <w:t>the Grantor and the City, and their respective successors or assigns, and any person or entity acquiring any right, title, or interest in the property.</w:t>
      </w:r>
    </w:p>
    <w:p w14:paraId="5B3FC289" w14:textId="77777777" w:rsidR="00455726" w:rsidRPr="00455726" w:rsidRDefault="00455726" w:rsidP="00E94D5B">
      <w:pPr>
        <w:pStyle w:val="ListParagraph"/>
        <w:jc w:val="both"/>
        <w:rPr>
          <w:rFonts w:ascii="Times New Roman" w:hAnsi="Times New Roman" w:cs="Times New Roman"/>
        </w:rPr>
      </w:pPr>
    </w:p>
    <w:p w14:paraId="13FB24C8" w14:textId="0CDC3B1A" w:rsidR="005D7560" w:rsidRDefault="005D7560"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Contractual Relationships</w:t>
      </w:r>
      <w:r w:rsidRPr="00455726">
        <w:rPr>
          <w:rFonts w:ascii="Times New Roman" w:hAnsi="Times New Roman" w:cs="Times New Roman"/>
        </w:rPr>
        <w:t>. Assignment. This agreement does not constitute either party as the agent</w:t>
      </w:r>
      <w:r w:rsidR="005E0595" w:rsidRPr="00455726">
        <w:rPr>
          <w:rFonts w:ascii="Times New Roman" w:hAnsi="Times New Roman" w:cs="Times New Roman"/>
        </w:rPr>
        <w:t>, partner, employee,</w:t>
      </w:r>
      <w:r w:rsidRPr="00455726">
        <w:rPr>
          <w:rFonts w:ascii="Times New Roman" w:hAnsi="Times New Roman" w:cs="Times New Roman"/>
        </w:rPr>
        <w:t xml:space="preserve"> or legal representative of the other for any purpose whatsoever. The parties are not granted any express or implied right or authority to assume or create any obligation or responsibility on behalf of the other or to bind the other in any manner whatsoever. </w:t>
      </w:r>
    </w:p>
    <w:p w14:paraId="77D408E4" w14:textId="77777777" w:rsidR="00455726" w:rsidRPr="00455726" w:rsidRDefault="00455726" w:rsidP="00E94D5B">
      <w:pPr>
        <w:pStyle w:val="ListParagraph"/>
        <w:jc w:val="both"/>
        <w:rPr>
          <w:rFonts w:ascii="Times New Roman" w:hAnsi="Times New Roman" w:cs="Times New Roman"/>
        </w:rPr>
      </w:pPr>
    </w:p>
    <w:p w14:paraId="44762EAE" w14:textId="10C3F985" w:rsidR="005D7560" w:rsidRPr="00455726" w:rsidRDefault="005D7560"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Notice</w:t>
      </w:r>
      <w:r w:rsidRPr="00455726">
        <w:rPr>
          <w:rFonts w:ascii="Times New Roman" w:hAnsi="Times New Roman" w:cs="Times New Roman"/>
        </w:rPr>
        <w:t>. Notice shall be made to the following addresses, unless otherwise provided for in writing</w:t>
      </w:r>
      <w:r w:rsidR="0058312B" w:rsidRPr="00455726">
        <w:rPr>
          <w:rFonts w:ascii="Times New Roman" w:hAnsi="Times New Roman" w:cs="Times New Roman"/>
        </w:rPr>
        <w:t>, and notice shall be deemed effective upon date of receipt by the recipient</w:t>
      </w:r>
      <w:r w:rsidRPr="00455726">
        <w:rPr>
          <w:rFonts w:ascii="Times New Roman" w:hAnsi="Times New Roman" w:cs="Times New Roman"/>
        </w:rPr>
        <w:t>:</w:t>
      </w:r>
    </w:p>
    <w:p w14:paraId="04E99D82" w14:textId="77777777" w:rsidR="005D7560" w:rsidRPr="00C1273B" w:rsidRDefault="005D7560" w:rsidP="00E94D5B">
      <w:pPr>
        <w:contextualSpacing/>
        <w:jc w:val="both"/>
        <w:rPr>
          <w:rFonts w:ascii="Times New Roman" w:hAnsi="Times New Roman" w:cs="Times New Roman"/>
        </w:rPr>
      </w:pPr>
    </w:p>
    <w:p w14:paraId="114C44F8" w14:textId="3DEB56E0" w:rsidR="005D7560" w:rsidRPr="00455726" w:rsidRDefault="005D7560" w:rsidP="00E94D5B">
      <w:pPr>
        <w:pStyle w:val="ListParagraph"/>
        <w:jc w:val="both"/>
        <w:rPr>
          <w:rFonts w:ascii="Times New Roman" w:hAnsi="Times New Roman" w:cs="Times New Roman"/>
        </w:rPr>
      </w:pPr>
      <w:r w:rsidRPr="00455726">
        <w:rPr>
          <w:rFonts w:ascii="Times New Roman" w:hAnsi="Times New Roman" w:cs="Times New Roman"/>
          <w:u w:val="single"/>
        </w:rPr>
        <w:t xml:space="preserve">City of </w:t>
      </w:r>
      <w:r w:rsidR="00B82D32" w:rsidRPr="00455726">
        <w:rPr>
          <w:rFonts w:ascii="Times New Roman" w:hAnsi="Times New Roman" w:cs="Times New Roman"/>
          <w:u w:val="single"/>
        </w:rPr>
        <w:t>Knoxville</w:t>
      </w:r>
      <w:r w:rsidRPr="00455726">
        <w:rPr>
          <w:rFonts w:ascii="Times New Roman" w:hAnsi="Times New Roman" w:cs="Times New Roman"/>
        </w:rPr>
        <w:tab/>
      </w:r>
      <w:r w:rsidR="00B82D32" w:rsidRPr="00455726">
        <w:rPr>
          <w:rFonts w:ascii="Times New Roman" w:hAnsi="Times New Roman" w:cs="Times New Roman"/>
        </w:rPr>
        <w:t>:</w:t>
      </w:r>
      <w:r w:rsidRPr="00455726">
        <w:rPr>
          <w:rFonts w:ascii="Times New Roman" w:hAnsi="Times New Roman" w:cs="Times New Roman"/>
        </w:rPr>
        <w:tab/>
      </w:r>
      <w:r w:rsidRPr="00455726">
        <w:rPr>
          <w:rFonts w:ascii="Times New Roman" w:hAnsi="Times New Roman" w:cs="Times New Roman"/>
        </w:rPr>
        <w:tab/>
      </w:r>
      <w:r w:rsidRPr="00455726">
        <w:rPr>
          <w:rFonts w:ascii="Times New Roman" w:hAnsi="Times New Roman" w:cs="Times New Roman"/>
        </w:rPr>
        <w:tab/>
      </w:r>
      <w:r w:rsidRPr="00455726">
        <w:rPr>
          <w:rFonts w:ascii="Times New Roman" w:hAnsi="Times New Roman" w:cs="Times New Roman"/>
        </w:rPr>
        <w:tab/>
      </w:r>
      <w:r w:rsidRPr="00455726">
        <w:rPr>
          <w:rFonts w:ascii="Times New Roman" w:hAnsi="Times New Roman" w:cs="Times New Roman"/>
          <w:u w:val="single"/>
        </w:rPr>
        <w:t>Grantor (name and mailing address)</w:t>
      </w:r>
      <w:r w:rsidR="00B82D32" w:rsidRPr="00455726">
        <w:rPr>
          <w:rFonts w:ascii="Times New Roman" w:hAnsi="Times New Roman" w:cs="Times New Roman"/>
        </w:rPr>
        <w:t>:</w:t>
      </w:r>
    </w:p>
    <w:p w14:paraId="35FE8F2C" w14:textId="14C39A14" w:rsidR="005D7560" w:rsidRPr="00455726" w:rsidRDefault="005E0595" w:rsidP="00E94D5B">
      <w:pPr>
        <w:pStyle w:val="ListParagraph"/>
        <w:jc w:val="both"/>
        <w:rPr>
          <w:rFonts w:ascii="Times New Roman" w:hAnsi="Times New Roman" w:cs="Times New Roman"/>
        </w:rPr>
      </w:pPr>
      <w:r w:rsidRPr="00455726">
        <w:rPr>
          <w:rFonts w:ascii="Times New Roman" w:hAnsi="Times New Roman" w:cs="Times New Roman"/>
        </w:rPr>
        <w:t>Rick Emmett</w:t>
      </w:r>
      <w:r w:rsidR="00B82D32" w:rsidRPr="00455726">
        <w:rPr>
          <w:rFonts w:ascii="Times New Roman" w:hAnsi="Times New Roman" w:cs="Times New Roman"/>
        </w:rPr>
        <w:tab/>
      </w:r>
      <w:r w:rsidR="00B82D32" w:rsidRPr="00455726">
        <w:rPr>
          <w:rFonts w:ascii="Times New Roman" w:hAnsi="Times New Roman" w:cs="Times New Roman"/>
        </w:rPr>
        <w:tab/>
      </w:r>
      <w:r w:rsidR="00B82D32" w:rsidRPr="00455726">
        <w:rPr>
          <w:rFonts w:ascii="Times New Roman" w:hAnsi="Times New Roman" w:cs="Times New Roman"/>
        </w:rPr>
        <w:tab/>
      </w:r>
      <w:r w:rsidR="00B82D32" w:rsidRPr="00455726">
        <w:rPr>
          <w:rFonts w:ascii="Times New Roman" w:hAnsi="Times New Roman" w:cs="Times New Roman"/>
        </w:rPr>
        <w:tab/>
      </w:r>
      <w:r w:rsidR="00B82D32" w:rsidRPr="00455726">
        <w:rPr>
          <w:rFonts w:ascii="Times New Roman" w:hAnsi="Times New Roman" w:cs="Times New Roman"/>
        </w:rPr>
        <w:tab/>
      </w:r>
      <w:r w:rsidR="005D7560" w:rsidRPr="00455726">
        <w:rPr>
          <w:rFonts w:ascii="Times New Roman" w:hAnsi="Times New Roman" w:cs="Times New Roman"/>
        </w:rPr>
        <w:tab/>
        <w:t>______________________________</w:t>
      </w:r>
    </w:p>
    <w:p w14:paraId="01C763DA" w14:textId="6374C788" w:rsidR="005D7560" w:rsidRPr="00455726" w:rsidRDefault="005E0595" w:rsidP="00E94D5B">
      <w:pPr>
        <w:pStyle w:val="ListParagraph"/>
        <w:jc w:val="both"/>
        <w:rPr>
          <w:rFonts w:ascii="Times New Roman" w:hAnsi="Times New Roman" w:cs="Times New Roman"/>
        </w:rPr>
      </w:pPr>
      <w:r w:rsidRPr="00455726">
        <w:rPr>
          <w:rFonts w:ascii="Times New Roman" w:hAnsi="Times New Roman" w:cs="Times New Roman"/>
        </w:rPr>
        <w:t>Office of Policy and Development</w:t>
      </w:r>
      <w:r w:rsidRPr="00455726">
        <w:rPr>
          <w:rFonts w:ascii="Times New Roman" w:hAnsi="Times New Roman" w:cs="Times New Roman"/>
        </w:rPr>
        <w:tab/>
      </w:r>
      <w:r w:rsidR="005D7560" w:rsidRPr="00455726">
        <w:rPr>
          <w:rFonts w:ascii="Times New Roman" w:hAnsi="Times New Roman" w:cs="Times New Roman"/>
        </w:rPr>
        <w:tab/>
      </w:r>
      <w:r w:rsidR="005D7560" w:rsidRPr="00455726">
        <w:rPr>
          <w:rFonts w:ascii="Times New Roman" w:hAnsi="Times New Roman" w:cs="Times New Roman"/>
        </w:rPr>
        <w:tab/>
        <w:t>______________________________</w:t>
      </w:r>
    </w:p>
    <w:p w14:paraId="594E6601" w14:textId="2EFAA365" w:rsidR="005D7560" w:rsidRPr="00455726" w:rsidRDefault="005E0595" w:rsidP="00E94D5B">
      <w:pPr>
        <w:pStyle w:val="ListParagraph"/>
        <w:jc w:val="both"/>
        <w:rPr>
          <w:rFonts w:ascii="Times New Roman" w:hAnsi="Times New Roman" w:cs="Times New Roman"/>
        </w:rPr>
      </w:pPr>
      <w:r w:rsidRPr="00455726">
        <w:rPr>
          <w:rFonts w:ascii="Times New Roman" w:hAnsi="Times New Roman" w:cs="Times New Roman"/>
        </w:rPr>
        <w:t>400 Main Street, Room 655</w:t>
      </w:r>
      <w:r w:rsidR="00B82D32" w:rsidRPr="00455726">
        <w:rPr>
          <w:rFonts w:ascii="Times New Roman" w:hAnsi="Times New Roman" w:cs="Times New Roman"/>
        </w:rPr>
        <w:tab/>
      </w:r>
      <w:r w:rsidR="00B82D32" w:rsidRPr="00455726">
        <w:rPr>
          <w:rFonts w:ascii="Times New Roman" w:hAnsi="Times New Roman" w:cs="Times New Roman"/>
        </w:rPr>
        <w:tab/>
      </w:r>
      <w:r w:rsidR="005D7560" w:rsidRPr="00455726">
        <w:rPr>
          <w:rFonts w:ascii="Times New Roman" w:hAnsi="Times New Roman" w:cs="Times New Roman"/>
        </w:rPr>
        <w:tab/>
      </w:r>
      <w:r w:rsidR="005D7560" w:rsidRPr="00455726">
        <w:rPr>
          <w:rFonts w:ascii="Times New Roman" w:hAnsi="Times New Roman" w:cs="Times New Roman"/>
        </w:rPr>
        <w:tab/>
        <w:t>______________________________</w:t>
      </w:r>
    </w:p>
    <w:p w14:paraId="2FAC1CF8" w14:textId="605B2106" w:rsidR="005D7560" w:rsidRPr="00455726" w:rsidRDefault="005E0595" w:rsidP="00E94D5B">
      <w:pPr>
        <w:pStyle w:val="ListParagraph"/>
        <w:jc w:val="both"/>
        <w:rPr>
          <w:rFonts w:ascii="Times New Roman" w:hAnsi="Times New Roman" w:cs="Times New Roman"/>
        </w:rPr>
      </w:pPr>
      <w:r w:rsidRPr="00455726">
        <w:rPr>
          <w:rFonts w:ascii="Times New Roman" w:hAnsi="Times New Roman" w:cs="Times New Roman"/>
        </w:rPr>
        <w:t>Knoxville, Tennessee 37902</w:t>
      </w:r>
      <w:r w:rsidRPr="00455726">
        <w:rPr>
          <w:rFonts w:ascii="Times New Roman" w:hAnsi="Times New Roman" w:cs="Times New Roman"/>
        </w:rPr>
        <w:tab/>
      </w:r>
      <w:r w:rsidR="00B82D32" w:rsidRPr="00455726">
        <w:rPr>
          <w:rFonts w:ascii="Times New Roman" w:hAnsi="Times New Roman" w:cs="Times New Roman"/>
        </w:rPr>
        <w:tab/>
      </w:r>
      <w:r w:rsidR="005D7560" w:rsidRPr="00455726">
        <w:rPr>
          <w:rFonts w:ascii="Times New Roman" w:hAnsi="Times New Roman" w:cs="Times New Roman"/>
        </w:rPr>
        <w:tab/>
      </w:r>
      <w:r w:rsidR="005D7560" w:rsidRPr="00455726">
        <w:rPr>
          <w:rFonts w:ascii="Times New Roman" w:hAnsi="Times New Roman" w:cs="Times New Roman"/>
        </w:rPr>
        <w:tab/>
        <w:t>______________________________</w:t>
      </w:r>
    </w:p>
    <w:p w14:paraId="46D60C76" w14:textId="77777777" w:rsidR="005D7560" w:rsidRPr="00C1273B" w:rsidRDefault="005D7560" w:rsidP="00E94D5B">
      <w:pPr>
        <w:contextualSpacing/>
        <w:jc w:val="both"/>
        <w:rPr>
          <w:rFonts w:ascii="Times New Roman" w:hAnsi="Times New Roman" w:cs="Times New Roman"/>
        </w:rPr>
      </w:pPr>
    </w:p>
    <w:p w14:paraId="1CA8D712" w14:textId="041EDA3E" w:rsidR="005D7560" w:rsidRDefault="005D7560"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Amendments</w:t>
      </w:r>
      <w:r w:rsidRPr="00455726">
        <w:rPr>
          <w:rFonts w:ascii="Times New Roman" w:hAnsi="Times New Roman" w:cs="Times New Roman"/>
        </w:rPr>
        <w:t>. The parties expressly reserve the right to modify this agreement, from time to time, by mutual agreement. No modification or amendment of the provisions of this agreement shall be effective unless in writing and signed by authorized representatives of the parties.</w:t>
      </w:r>
    </w:p>
    <w:p w14:paraId="2EA71F71" w14:textId="77777777" w:rsidR="00E94D5B" w:rsidRPr="00455726" w:rsidRDefault="00E94D5B" w:rsidP="00E94D5B">
      <w:pPr>
        <w:pStyle w:val="ListParagraph"/>
        <w:jc w:val="both"/>
        <w:rPr>
          <w:rFonts w:ascii="Times New Roman" w:hAnsi="Times New Roman" w:cs="Times New Roman"/>
        </w:rPr>
      </w:pPr>
    </w:p>
    <w:p w14:paraId="70706DBE" w14:textId="66AF336B" w:rsidR="009B684E" w:rsidRDefault="009B684E"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lastRenderedPageBreak/>
        <w:t xml:space="preserve">Ownership of Artwork and </w:t>
      </w:r>
      <w:proofErr w:type="spellStart"/>
      <w:r w:rsidRPr="00455726">
        <w:rPr>
          <w:rFonts w:ascii="Times New Roman" w:hAnsi="Times New Roman" w:cs="Times New Roman"/>
          <w:u w:val="single"/>
        </w:rPr>
        <w:t>Vara</w:t>
      </w:r>
      <w:proofErr w:type="spellEnd"/>
      <w:r w:rsidRPr="00455726">
        <w:rPr>
          <w:rFonts w:ascii="Times New Roman" w:hAnsi="Times New Roman" w:cs="Times New Roman"/>
        </w:rPr>
        <w:t>.  Grantor acknowledges that Grantor does not own the Artwork.  Grantor acknowledges that the artist(s) who created the Artwork retain all their VARA rights as conferred by 17 U.S. Code § 106A for the duration of this temporary easement except that Grantor may reproduce images of the Artwork only if those images are merely incidental to images made of Grantor’s Property.</w:t>
      </w:r>
    </w:p>
    <w:p w14:paraId="6A548FEC" w14:textId="77777777" w:rsidR="00455726" w:rsidRPr="00455726" w:rsidRDefault="00455726" w:rsidP="00E94D5B">
      <w:pPr>
        <w:pStyle w:val="ListParagraph"/>
        <w:jc w:val="both"/>
        <w:rPr>
          <w:rFonts w:ascii="Times New Roman" w:hAnsi="Times New Roman" w:cs="Times New Roman"/>
        </w:rPr>
      </w:pPr>
    </w:p>
    <w:p w14:paraId="66C85219" w14:textId="49223AD5" w:rsidR="009B684E" w:rsidRDefault="009B684E"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Ownership of Grantor’s Property</w:t>
      </w:r>
      <w:r w:rsidRPr="00455726">
        <w:rPr>
          <w:rFonts w:ascii="Times New Roman" w:hAnsi="Times New Roman" w:cs="Times New Roman"/>
        </w:rPr>
        <w:t>.  Grantor represents and warrants that it owns Grantor’s Property and that it has full power, authority and right to grant this temporary easement.</w:t>
      </w:r>
    </w:p>
    <w:p w14:paraId="4137DF03" w14:textId="77777777" w:rsidR="00455726" w:rsidRPr="00455726" w:rsidRDefault="00455726" w:rsidP="00E94D5B">
      <w:pPr>
        <w:pStyle w:val="ListParagraph"/>
        <w:jc w:val="both"/>
        <w:rPr>
          <w:rFonts w:ascii="Times New Roman" w:hAnsi="Times New Roman" w:cs="Times New Roman"/>
        </w:rPr>
      </w:pPr>
    </w:p>
    <w:p w14:paraId="62606F93" w14:textId="08DD7951" w:rsidR="009708D3" w:rsidRPr="00455726" w:rsidRDefault="009708D3"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Incorporation</w:t>
      </w:r>
      <w:r w:rsidRPr="00455726">
        <w:rPr>
          <w:rFonts w:ascii="Times New Roman" w:hAnsi="Times New Roman" w:cs="Times New Roman"/>
        </w:rPr>
        <w:t>.  City agrees to incorporate the terms of this Easement in any deed or other legal instrument by which City divests any interest in all or a portion of the Property that includes this Easement.</w:t>
      </w:r>
    </w:p>
    <w:p w14:paraId="0FF5B99F" w14:textId="77777777" w:rsidR="00455726" w:rsidRPr="00455726" w:rsidRDefault="00455726" w:rsidP="00E94D5B">
      <w:pPr>
        <w:pStyle w:val="ListParagraph"/>
        <w:jc w:val="both"/>
        <w:rPr>
          <w:rFonts w:ascii="Times New Roman" w:hAnsi="Times New Roman" w:cs="Times New Roman"/>
        </w:rPr>
      </w:pPr>
    </w:p>
    <w:p w14:paraId="144F9CF7" w14:textId="60DEBC76" w:rsidR="005D7560" w:rsidRPr="00455726" w:rsidRDefault="005D7560"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Remedies</w:t>
      </w:r>
      <w:r w:rsidRPr="00455726">
        <w:rPr>
          <w:rFonts w:ascii="Times New Roman" w:hAnsi="Times New Roman" w:cs="Times New Roman"/>
        </w:rPr>
        <w:t xml:space="preserve">. The parties acknowledge that breaches of this Agreement will effect substantial harm to the public interest which harm is difficult or impossible to prove as actual damages in an action hereunder. The parties agree that the prevailing party in an action for the breach of this agreement shall be entitled to liquidated damages </w:t>
      </w:r>
      <w:r w:rsidR="009708D3" w:rsidRPr="00455726">
        <w:rPr>
          <w:rFonts w:ascii="Times New Roman" w:hAnsi="Times New Roman" w:cs="Times New Roman"/>
        </w:rPr>
        <w:t>that shall not exceed the amount</w:t>
      </w:r>
      <w:r w:rsidRPr="00455726">
        <w:rPr>
          <w:rFonts w:ascii="Times New Roman" w:hAnsi="Times New Roman" w:cs="Times New Roman"/>
        </w:rPr>
        <w:t xml:space="preserve"> of $2500 </w:t>
      </w:r>
      <w:r w:rsidR="009708D3" w:rsidRPr="00455726">
        <w:rPr>
          <w:rFonts w:ascii="Times New Roman" w:hAnsi="Times New Roman" w:cs="Times New Roman"/>
        </w:rPr>
        <w:t>regardless of the number of material breaches and</w:t>
      </w:r>
      <w:r w:rsidRPr="00455726">
        <w:rPr>
          <w:rFonts w:ascii="Times New Roman" w:hAnsi="Times New Roman" w:cs="Times New Roman"/>
        </w:rPr>
        <w:t xml:space="preserve"> specific performance of the terms of this agreement. </w:t>
      </w:r>
      <w:r w:rsidR="009708D3" w:rsidRPr="00455726">
        <w:rPr>
          <w:rFonts w:ascii="Times New Roman" w:hAnsi="Times New Roman" w:cs="Times New Roman"/>
        </w:rPr>
        <w:t xml:space="preserve"> </w:t>
      </w:r>
      <w:r w:rsidRPr="00455726">
        <w:rPr>
          <w:rFonts w:ascii="Times New Roman" w:hAnsi="Times New Roman" w:cs="Times New Roman"/>
        </w:rPr>
        <w:t>The failure to exercise on any occasion any right shall not operate to forfeit the right on another occasion. The use of one remedy shall not be taken to exclude or waive the right to use another.</w:t>
      </w:r>
    </w:p>
    <w:p w14:paraId="3E1FD158" w14:textId="77777777" w:rsidR="00455726" w:rsidRPr="00455726" w:rsidRDefault="00455726" w:rsidP="00E94D5B">
      <w:pPr>
        <w:pStyle w:val="ListParagraph"/>
        <w:jc w:val="both"/>
        <w:rPr>
          <w:rFonts w:ascii="Times New Roman" w:hAnsi="Times New Roman" w:cs="Times New Roman"/>
        </w:rPr>
      </w:pPr>
    </w:p>
    <w:p w14:paraId="4D4577E3" w14:textId="6015C47D" w:rsidR="005D7560" w:rsidRPr="00455726" w:rsidRDefault="005D7560"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Invalidity of Particular Provisions</w:t>
      </w:r>
      <w:r w:rsidRPr="00455726">
        <w:rPr>
          <w:rFonts w:ascii="Times New Roman" w:hAnsi="Times New Roman" w:cs="Times New Roman"/>
        </w:rPr>
        <w:t>. Should any term, provision, condition or other portion of this agreement or the application thereof be held to be inoperative, invalid or unenforceable, the remainder of this agreement or the application of the term or provision to persons or circumstances other than those to which it is held invalid or unenforceable shall not be affected thereby and shall continue in full force and effect.</w:t>
      </w:r>
    </w:p>
    <w:p w14:paraId="6B7A71A1" w14:textId="77777777" w:rsidR="001A4D37" w:rsidRDefault="001A4D37" w:rsidP="00E94D5B">
      <w:pPr>
        <w:pStyle w:val="ListParagraph"/>
        <w:jc w:val="both"/>
        <w:rPr>
          <w:rFonts w:ascii="Times New Roman" w:hAnsi="Times New Roman" w:cs="Times New Roman"/>
        </w:rPr>
      </w:pPr>
    </w:p>
    <w:p w14:paraId="7D15163A" w14:textId="7AB2E1E6" w:rsidR="005D7560" w:rsidRPr="00455726" w:rsidRDefault="005D7560"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No Waiver</w:t>
      </w:r>
      <w:r w:rsidRPr="00455726">
        <w:rPr>
          <w:rFonts w:ascii="Times New Roman" w:hAnsi="Times New Roman" w:cs="Times New Roman"/>
        </w:rPr>
        <w:t>. No waiver of full performance by any party shall be construed, or operate, as a waiver of any subsequent default or breach of any of the terms, covenants or conditions of this agreement.</w:t>
      </w:r>
    </w:p>
    <w:p w14:paraId="0A266468" w14:textId="77777777" w:rsidR="001A4D37" w:rsidRPr="001A4D37" w:rsidRDefault="001A4D37" w:rsidP="00E94D5B">
      <w:pPr>
        <w:pStyle w:val="ListParagraph"/>
        <w:jc w:val="both"/>
        <w:rPr>
          <w:rFonts w:ascii="Times New Roman" w:hAnsi="Times New Roman" w:cs="Times New Roman"/>
        </w:rPr>
      </w:pPr>
    </w:p>
    <w:p w14:paraId="1CB3B985" w14:textId="55BB367E" w:rsidR="009708D3" w:rsidRPr="00455726" w:rsidRDefault="005D7560" w:rsidP="00E94D5B">
      <w:pPr>
        <w:pStyle w:val="ListParagraph"/>
        <w:numPr>
          <w:ilvl w:val="0"/>
          <w:numId w:val="1"/>
        </w:numPr>
        <w:jc w:val="both"/>
        <w:rPr>
          <w:rFonts w:ascii="Times New Roman" w:hAnsi="Times New Roman" w:cs="Times New Roman"/>
        </w:rPr>
      </w:pPr>
      <w:r w:rsidRPr="00455726">
        <w:rPr>
          <w:rFonts w:ascii="Times New Roman" w:hAnsi="Times New Roman" w:cs="Times New Roman"/>
          <w:u w:val="single"/>
        </w:rPr>
        <w:t>Indemnification</w:t>
      </w:r>
      <w:r w:rsidR="009708D3" w:rsidRPr="00455726">
        <w:rPr>
          <w:rFonts w:ascii="Times New Roman" w:hAnsi="Times New Roman" w:cs="Times New Roman"/>
          <w:u w:val="single"/>
        </w:rPr>
        <w:t xml:space="preserve"> and Hold Harmless</w:t>
      </w:r>
      <w:r w:rsidRPr="00455726">
        <w:rPr>
          <w:rFonts w:ascii="Times New Roman" w:hAnsi="Times New Roman" w:cs="Times New Roman"/>
        </w:rPr>
        <w:t xml:space="preserve">. </w:t>
      </w:r>
      <w:r w:rsidR="009708D3" w:rsidRPr="00455726">
        <w:rPr>
          <w:rFonts w:ascii="Times New Roman" w:hAnsi="Times New Roman" w:cs="Times New Roman"/>
        </w:rPr>
        <w:t xml:space="preserve"> Neither party shall indemnify the other.  Both parties shall hold the other party, its officers, employees, agents, volunteers, successors and assigns harmless from any and all claims, liabilities, actions, demands, personal injuries, death, or property damage resulting from or arising out of the </w:t>
      </w:r>
      <w:r w:rsidR="00C1273B" w:rsidRPr="00455726">
        <w:rPr>
          <w:rFonts w:ascii="Times New Roman" w:hAnsi="Times New Roman" w:cs="Times New Roman"/>
        </w:rPr>
        <w:t>of the construction to be conducted including all costs, counsel fees, expenses and liabilities incurred in connection with any such claim(s), except as allowed by the “Remedies” section above.</w:t>
      </w:r>
    </w:p>
    <w:p w14:paraId="4AF0AEA1" w14:textId="77777777" w:rsidR="001A4D37" w:rsidRDefault="001A4D37" w:rsidP="00E94D5B">
      <w:pPr>
        <w:pStyle w:val="ListParagraph"/>
        <w:jc w:val="both"/>
        <w:rPr>
          <w:rFonts w:ascii="Times New Roman" w:hAnsi="Times New Roman" w:cs="Times New Roman"/>
        </w:rPr>
      </w:pPr>
    </w:p>
    <w:p w14:paraId="60FFB043" w14:textId="0B40AB1A" w:rsidR="00C1273B" w:rsidRPr="00455726" w:rsidRDefault="00C1273B" w:rsidP="00E94D5B">
      <w:pPr>
        <w:pStyle w:val="ListParagraph"/>
        <w:numPr>
          <w:ilvl w:val="0"/>
          <w:numId w:val="1"/>
        </w:numPr>
        <w:jc w:val="both"/>
        <w:rPr>
          <w:rFonts w:ascii="Times New Roman" w:hAnsi="Times New Roman" w:cs="Times New Roman"/>
        </w:rPr>
      </w:pPr>
      <w:r w:rsidRPr="001A4D37">
        <w:rPr>
          <w:rFonts w:ascii="Times New Roman" w:hAnsi="Times New Roman" w:cs="Times New Roman"/>
          <w:u w:val="single"/>
        </w:rPr>
        <w:t>General Provisions</w:t>
      </w:r>
      <w:r w:rsidRPr="00455726">
        <w:rPr>
          <w:rFonts w:ascii="Times New Roman" w:hAnsi="Times New Roman" w:cs="Times New Roman"/>
        </w:rPr>
        <w:t>.</w:t>
      </w:r>
    </w:p>
    <w:p w14:paraId="171E6CAD" w14:textId="54245212" w:rsidR="00C1273B" w:rsidRPr="00455726" w:rsidRDefault="00C1273B" w:rsidP="00E94D5B">
      <w:pPr>
        <w:pStyle w:val="ListParagraph"/>
        <w:numPr>
          <w:ilvl w:val="2"/>
          <w:numId w:val="1"/>
        </w:numPr>
        <w:ind w:left="1080"/>
        <w:jc w:val="both"/>
        <w:rPr>
          <w:rFonts w:ascii="Times New Roman" w:hAnsi="Times New Roman" w:cs="Times New Roman"/>
        </w:rPr>
      </w:pPr>
      <w:r w:rsidRPr="00455726">
        <w:rPr>
          <w:rFonts w:ascii="Times New Roman" w:hAnsi="Times New Roman" w:cs="Times New Roman"/>
        </w:rPr>
        <w:t xml:space="preserve">The interpretation and performance of this Easement shall be governed by the laws of the State of Tennessee.  </w:t>
      </w:r>
    </w:p>
    <w:p w14:paraId="67F585FD" w14:textId="3FE239AE" w:rsidR="00C1273B" w:rsidRPr="00455726" w:rsidRDefault="00C1273B" w:rsidP="00E94D5B">
      <w:pPr>
        <w:pStyle w:val="ListParagraph"/>
        <w:numPr>
          <w:ilvl w:val="2"/>
          <w:numId w:val="1"/>
        </w:numPr>
        <w:ind w:left="1080"/>
        <w:jc w:val="both"/>
        <w:rPr>
          <w:rFonts w:ascii="Times New Roman" w:hAnsi="Times New Roman" w:cs="Times New Roman"/>
        </w:rPr>
      </w:pPr>
      <w:r w:rsidRPr="00455726">
        <w:rPr>
          <w:rFonts w:ascii="Times New Roman" w:hAnsi="Times New Roman" w:cs="Times New Roman"/>
        </w:rPr>
        <w:t>Any general rule of construction to the contrary notwithstanding, this Easement shall be liberally construed in favor of the grant to affect the purposes herein. If any provision in this instrument is found to be ambiguous, an interpretation consistent with the purposes of this Easement that would render the provision valid shall be favored over any interpretation that would render it invalid.</w:t>
      </w:r>
    </w:p>
    <w:p w14:paraId="28B2DFAD" w14:textId="3DE042C7" w:rsidR="00C1273B" w:rsidRPr="00455726" w:rsidRDefault="00C1273B" w:rsidP="00E94D5B">
      <w:pPr>
        <w:pStyle w:val="ListParagraph"/>
        <w:numPr>
          <w:ilvl w:val="2"/>
          <w:numId w:val="1"/>
        </w:numPr>
        <w:ind w:left="1080"/>
        <w:jc w:val="both"/>
        <w:rPr>
          <w:rFonts w:ascii="Times New Roman" w:hAnsi="Times New Roman" w:cs="Times New Roman"/>
        </w:rPr>
      </w:pPr>
      <w:r w:rsidRPr="00455726">
        <w:rPr>
          <w:rFonts w:ascii="Times New Roman" w:hAnsi="Times New Roman" w:cs="Times New Roman"/>
        </w:rPr>
        <w:t>If any provision of this Easement is found to be invalid, the remainder of the provisions or the application of such provisions to persons or circumstances other than those as to which it is found to be invalid shall not be affected.</w:t>
      </w:r>
    </w:p>
    <w:p w14:paraId="1A066108" w14:textId="371E4939" w:rsidR="00C1273B" w:rsidRPr="00455726" w:rsidRDefault="00C1273B" w:rsidP="00E94D5B">
      <w:pPr>
        <w:pStyle w:val="ListParagraph"/>
        <w:numPr>
          <w:ilvl w:val="2"/>
          <w:numId w:val="1"/>
        </w:numPr>
        <w:ind w:left="1080"/>
        <w:jc w:val="both"/>
        <w:rPr>
          <w:rFonts w:ascii="Times New Roman" w:hAnsi="Times New Roman" w:cs="Times New Roman"/>
        </w:rPr>
      </w:pPr>
      <w:r w:rsidRPr="00455726">
        <w:rPr>
          <w:rFonts w:ascii="Times New Roman" w:hAnsi="Times New Roman" w:cs="Times New Roman"/>
        </w:rPr>
        <w:t>This instrument sets forth the entire agreement of the parties with respect to the Easement and supersedes all prior discussions, negotiations, understandings, or agreements relating to the Easement, all of which are merged herein.</w:t>
      </w:r>
    </w:p>
    <w:p w14:paraId="0438A947" w14:textId="71821654" w:rsidR="00C1273B" w:rsidRPr="00455726" w:rsidRDefault="00C1273B" w:rsidP="00E94D5B">
      <w:pPr>
        <w:pStyle w:val="ListParagraph"/>
        <w:numPr>
          <w:ilvl w:val="2"/>
          <w:numId w:val="1"/>
        </w:numPr>
        <w:ind w:left="1080"/>
        <w:jc w:val="both"/>
        <w:rPr>
          <w:rFonts w:ascii="Times New Roman" w:hAnsi="Times New Roman" w:cs="Times New Roman"/>
        </w:rPr>
      </w:pPr>
      <w:r w:rsidRPr="00455726">
        <w:rPr>
          <w:rFonts w:ascii="Times New Roman" w:hAnsi="Times New Roman" w:cs="Times New Roman"/>
        </w:rPr>
        <w:lastRenderedPageBreak/>
        <w:t xml:space="preserve">No alteration or variation of this instrument shall be valid or binding unless contained in a written amendment hereto.  </w:t>
      </w:r>
    </w:p>
    <w:p w14:paraId="0D8CD9A6" w14:textId="3759842B" w:rsidR="00C1273B" w:rsidRPr="00455726" w:rsidRDefault="00C1273B" w:rsidP="00E94D5B">
      <w:pPr>
        <w:pStyle w:val="ListParagraph"/>
        <w:numPr>
          <w:ilvl w:val="2"/>
          <w:numId w:val="1"/>
        </w:numPr>
        <w:ind w:left="1080"/>
        <w:jc w:val="both"/>
        <w:rPr>
          <w:rFonts w:ascii="Times New Roman" w:hAnsi="Times New Roman" w:cs="Times New Roman"/>
        </w:rPr>
      </w:pPr>
      <w:r w:rsidRPr="00455726">
        <w:rPr>
          <w:rFonts w:ascii="Times New Roman" w:hAnsi="Times New Roman" w:cs="Times New Roman"/>
        </w:rPr>
        <w:t>This instrument may be executed in multiple counterparts, each of which shall constitute an original and all of which together shall constitute one and the same instrument.</w:t>
      </w:r>
    </w:p>
    <w:p w14:paraId="36BB8997" w14:textId="02BFD30B" w:rsidR="00C1273B" w:rsidRPr="00C1273B" w:rsidRDefault="00C1273B" w:rsidP="00E94D5B">
      <w:pPr>
        <w:ind w:firstLine="720"/>
        <w:jc w:val="both"/>
        <w:rPr>
          <w:rFonts w:ascii="Times New Roman" w:hAnsi="Times New Roman" w:cs="Times New Roman"/>
        </w:rPr>
      </w:pPr>
      <w:r w:rsidRPr="00C1273B">
        <w:rPr>
          <w:rFonts w:ascii="Times New Roman" w:hAnsi="Times New Roman" w:cs="Times New Roman"/>
          <w:bCs/>
        </w:rPr>
        <w:t>IN WITNESS WHEREOF</w:t>
      </w:r>
      <w:r w:rsidRPr="00C1273B">
        <w:rPr>
          <w:rFonts w:ascii="Times New Roman" w:hAnsi="Times New Roman" w:cs="Times New Roman"/>
        </w:rPr>
        <w:t>,</w:t>
      </w:r>
      <w:r w:rsidRPr="00C1273B">
        <w:rPr>
          <w:rFonts w:ascii="Times New Roman" w:hAnsi="Times New Roman" w:cs="Times New Roman"/>
          <w:b/>
        </w:rPr>
        <w:t xml:space="preserve"> </w:t>
      </w:r>
      <w:r w:rsidRPr="00C1273B">
        <w:rPr>
          <w:rFonts w:ascii="Times New Roman" w:hAnsi="Times New Roman" w:cs="Times New Roman"/>
        </w:rPr>
        <w:t>City has executed this Temporary Easement Agreement on the _______ day of ___________________________, 201</w:t>
      </w:r>
      <w:r w:rsidR="00E94D5B">
        <w:rPr>
          <w:rFonts w:ascii="Times New Roman" w:hAnsi="Times New Roman" w:cs="Times New Roman"/>
        </w:rPr>
        <w:t>7</w:t>
      </w:r>
      <w:r w:rsidRPr="00C1273B">
        <w:rPr>
          <w:rFonts w:ascii="Times New Roman" w:hAnsi="Times New Roman" w:cs="Times New Roman"/>
        </w:rPr>
        <w:t>.</w:t>
      </w:r>
    </w:p>
    <w:p w14:paraId="5DD574FE" w14:textId="77777777" w:rsidR="00C1273B" w:rsidRPr="00C1273B" w:rsidRDefault="00C1273B" w:rsidP="00C1273B">
      <w:pPr>
        <w:ind w:left="720" w:hanging="720"/>
        <w:jc w:val="both"/>
        <w:rPr>
          <w:rFonts w:ascii="Times New Roman" w:hAnsi="Times New Roman" w:cs="Times New Roman"/>
        </w:rPr>
      </w:pPr>
    </w:p>
    <w:p w14:paraId="60F61A40" w14:textId="77777777" w:rsidR="00C1273B" w:rsidRPr="00C1273B" w:rsidRDefault="00C1273B" w:rsidP="00C1273B">
      <w:pPr>
        <w:jc w:val="both"/>
        <w:rPr>
          <w:rFonts w:ascii="Times New Roman" w:hAnsi="Times New Roman" w:cs="Times New Roman"/>
          <w:b/>
          <w:snapToGrid w:val="0"/>
        </w:rPr>
      </w:pPr>
      <w:r w:rsidRPr="00C1273B">
        <w:rPr>
          <w:rFonts w:ascii="Times New Roman" w:hAnsi="Times New Roman" w:cs="Times New Roman"/>
          <w:b/>
          <w:snapToGrid w:val="0"/>
        </w:rPr>
        <w:t>APPROVED AS TO FORM:</w:t>
      </w:r>
    </w:p>
    <w:p w14:paraId="5C59EB41" w14:textId="77777777" w:rsidR="00C1273B" w:rsidRPr="00C1273B" w:rsidRDefault="00C1273B" w:rsidP="00C1273B">
      <w:pPr>
        <w:jc w:val="both"/>
        <w:rPr>
          <w:rFonts w:ascii="Times New Roman" w:hAnsi="Times New Roman" w:cs="Times New Roman"/>
          <w:b/>
          <w:snapToGrid w:val="0"/>
        </w:rPr>
      </w:pPr>
    </w:p>
    <w:p w14:paraId="00A30CEF" w14:textId="77777777" w:rsidR="00C1273B" w:rsidRPr="00C1273B" w:rsidRDefault="00C1273B" w:rsidP="00C1273B">
      <w:pPr>
        <w:jc w:val="both"/>
        <w:rPr>
          <w:rFonts w:ascii="Times New Roman" w:hAnsi="Times New Roman" w:cs="Times New Roman"/>
          <w:b/>
          <w:snapToGrid w:val="0"/>
        </w:rPr>
      </w:pPr>
    </w:p>
    <w:p w14:paraId="0A33EB05" w14:textId="77777777" w:rsidR="00C1273B" w:rsidRPr="00C1273B" w:rsidRDefault="00C1273B" w:rsidP="001A4D37">
      <w:pPr>
        <w:spacing w:after="0"/>
        <w:jc w:val="both"/>
        <w:rPr>
          <w:rFonts w:ascii="Times New Roman" w:hAnsi="Times New Roman" w:cs="Times New Roman"/>
          <w:b/>
          <w:snapToGrid w:val="0"/>
        </w:rPr>
      </w:pPr>
      <w:r w:rsidRPr="00C1273B">
        <w:rPr>
          <w:rFonts w:ascii="Times New Roman" w:hAnsi="Times New Roman" w:cs="Times New Roman"/>
          <w:b/>
          <w:snapToGrid w:val="0"/>
        </w:rPr>
        <w:t>_________________________</w:t>
      </w:r>
    </w:p>
    <w:p w14:paraId="04CBC928" w14:textId="77777777" w:rsidR="00C1273B" w:rsidRPr="00C1273B" w:rsidRDefault="00C1273B" w:rsidP="00C1273B">
      <w:pPr>
        <w:jc w:val="both"/>
        <w:rPr>
          <w:rFonts w:ascii="Times New Roman" w:hAnsi="Times New Roman" w:cs="Times New Roman"/>
          <w:b/>
          <w:snapToGrid w:val="0"/>
        </w:rPr>
      </w:pPr>
      <w:r w:rsidRPr="00C1273B">
        <w:rPr>
          <w:rFonts w:ascii="Times New Roman" w:hAnsi="Times New Roman" w:cs="Times New Roman"/>
          <w:b/>
          <w:snapToGrid w:val="0"/>
        </w:rPr>
        <w:t xml:space="preserve">Charles W. Swanson, </w:t>
      </w:r>
    </w:p>
    <w:p w14:paraId="18F0B433" w14:textId="77777777" w:rsidR="00C1273B" w:rsidRPr="00C1273B" w:rsidRDefault="00C1273B" w:rsidP="00C1273B">
      <w:pPr>
        <w:jc w:val="both"/>
        <w:rPr>
          <w:rFonts w:ascii="Times New Roman" w:hAnsi="Times New Roman" w:cs="Times New Roman"/>
          <w:b/>
          <w:snapToGrid w:val="0"/>
        </w:rPr>
      </w:pPr>
      <w:r w:rsidRPr="00C1273B">
        <w:rPr>
          <w:rFonts w:ascii="Times New Roman" w:hAnsi="Times New Roman" w:cs="Times New Roman"/>
          <w:b/>
          <w:snapToGrid w:val="0"/>
        </w:rPr>
        <w:t>Law Director</w:t>
      </w:r>
    </w:p>
    <w:p w14:paraId="0F1E348C" w14:textId="529F336F" w:rsidR="00C1273B" w:rsidRPr="00C1273B" w:rsidRDefault="001A4D37" w:rsidP="00C1273B">
      <w:pPr>
        <w:rPr>
          <w:rFonts w:ascii="Times New Roman" w:hAnsi="Times New Roman" w:cs="Times New Roman"/>
          <w:b/>
          <w:snapToGrid w:val="0"/>
        </w:rPr>
      </w:pPr>
      <w:r>
        <w:rPr>
          <w:rFonts w:ascii="Times New Roman" w:hAnsi="Times New Roman" w:cs="Times New Roman"/>
          <w:b/>
          <w:snapToGrid w:val="0"/>
        </w:rPr>
        <w:t xml:space="preserve">        </w:t>
      </w:r>
      <w:r w:rsidR="00C1273B" w:rsidRPr="00C1273B">
        <w:rPr>
          <w:rFonts w:ascii="Times New Roman" w:hAnsi="Times New Roman" w:cs="Times New Roman"/>
          <w:b/>
          <w:snapToGrid w:val="0"/>
        </w:rPr>
        <w:t>CITY OF KNOXVILLE</w:t>
      </w:r>
      <w:r>
        <w:rPr>
          <w:rFonts w:ascii="Times New Roman" w:hAnsi="Times New Roman" w:cs="Times New Roman"/>
          <w:b/>
          <w:snapToGrid w:val="0"/>
        </w:rPr>
        <w:tab/>
      </w:r>
      <w:r>
        <w:rPr>
          <w:rFonts w:ascii="Times New Roman" w:hAnsi="Times New Roman" w:cs="Times New Roman"/>
          <w:b/>
          <w:snapToGrid w:val="0"/>
        </w:rPr>
        <w:tab/>
      </w:r>
      <w:r>
        <w:rPr>
          <w:rFonts w:ascii="Times New Roman" w:hAnsi="Times New Roman" w:cs="Times New Roman"/>
          <w:b/>
          <w:snapToGrid w:val="0"/>
        </w:rPr>
        <w:tab/>
      </w:r>
      <w:r>
        <w:rPr>
          <w:rFonts w:ascii="Times New Roman" w:hAnsi="Times New Roman" w:cs="Times New Roman"/>
          <w:b/>
          <w:snapToGrid w:val="0"/>
        </w:rPr>
        <w:tab/>
      </w:r>
      <w:r>
        <w:rPr>
          <w:rFonts w:ascii="Times New Roman" w:hAnsi="Times New Roman" w:cs="Times New Roman"/>
          <w:b/>
          <w:snapToGrid w:val="0"/>
        </w:rPr>
        <w:tab/>
        <w:t>GRANTOR</w:t>
      </w:r>
    </w:p>
    <w:p w14:paraId="14D29F00" w14:textId="77777777" w:rsidR="00C1273B" w:rsidRPr="00C1273B" w:rsidRDefault="00C1273B" w:rsidP="00C1273B">
      <w:pPr>
        <w:rPr>
          <w:rFonts w:ascii="Times New Roman" w:hAnsi="Times New Roman" w:cs="Times New Roman"/>
          <w:b/>
          <w:snapToGrid w:val="0"/>
        </w:rPr>
      </w:pPr>
    </w:p>
    <w:p w14:paraId="6F2A890E" w14:textId="77777777" w:rsidR="00C1273B" w:rsidRPr="00C1273B" w:rsidRDefault="00C1273B" w:rsidP="00C1273B">
      <w:pPr>
        <w:rPr>
          <w:rFonts w:ascii="Times New Roman" w:hAnsi="Times New Roman" w:cs="Times New Roman"/>
          <w:b/>
          <w:snapToGrid w:val="0"/>
        </w:rPr>
      </w:pPr>
    </w:p>
    <w:p w14:paraId="4DD8D7EB" w14:textId="14969C87" w:rsidR="00C1273B" w:rsidRPr="00C1273B" w:rsidRDefault="00C1273B" w:rsidP="001A4D37">
      <w:pPr>
        <w:spacing w:after="0"/>
        <w:rPr>
          <w:rFonts w:ascii="Times New Roman" w:hAnsi="Times New Roman" w:cs="Times New Roman"/>
          <w:b/>
          <w:snapToGrid w:val="0"/>
        </w:rPr>
      </w:pPr>
      <w:proofErr w:type="gramStart"/>
      <w:r w:rsidRPr="00C1273B">
        <w:rPr>
          <w:rFonts w:ascii="Times New Roman" w:hAnsi="Times New Roman" w:cs="Times New Roman"/>
          <w:b/>
          <w:snapToGrid w:val="0"/>
        </w:rPr>
        <w:t>By:_</w:t>
      </w:r>
      <w:proofErr w:type="gramEnd"/>
      <w:r w:rsidRPr="00C1273B">
        <w:rPr>
          <w:rFonts w:ascii="Times New Roman" w:hAnsi="Times New Roman" w:cs="Times New Roman"/>
          <w:b/>
          <w:snapToGrid w:val="0"/>
        </w:rPr>
        <w:t>___________________________</w:t>
      </w:r>
      <w:r w:rsidR="001A4D37">
        <w:rPr>
          <w:rFonts w:ascii="Times New Roman" w:hAnsi="Times New Roman" w:cs="Times New Roman"/>
          <w:b/>
          <w:snapToGrid w:val="0"/>
        </w:rPr>
        <w:tab/>
      </w:r>
      <w:r w:rsidR="001A4D37">
        <w:rPr>
          <w:rFonts w:ascii="Times New Roman" w:hAnsi="Times New Roman" w:cs="Times New Roman"/>
          <w:b/>
          <w:snapToGrid w:val="0"/>
        </w:rPr>
        <w:tab/>
      </w:r>
      <w:r w:rsidR="001A4D37">
        <w:rPr>
          <w:rFonts w:ascii="Times New Roman" w:hAnsi="Times New Roman" w:cs="Times New Roman"/>
          <w:b/>
          <w:snapToGrid w:val="0"/>
        </w:rPr>
        <w:tab/>
        <w:t xml:space="preserve">       by:</w:t>
      </w:r>
      <w:r w:rsidR="001A4D37">
        <w:rPr>
          <w:rFonts w:ascii="Times New Roman" w:hAnsi="Times New Roman" w:cs="Times New Roman"/>
          <w:b/>
          <w:snapToGrid w:val="0"/>
        </w:rPr>
        <w:tab/>
        <w:t>_____________________________</w:t>
      </w:r>
    </w:p>
    <w:p w14:paraId="12E039B3" w14:textId="1550D5F0" w:rsidR="00C1273B" w:rsidRPr="00C1273B" w:rsidRDefault="001A4D37" w:rsidP="00C1273B">
      <w:pPr>
        <w:rPr>
          <w:rFonts w:ascii="Times New Roman" w:hAnsi="Times New Roman" w:cs="Times New Roman"/>
          <w:b/>
          <w:snapToGrid w:val="0"/>
        </w:rPr>
      </w:pPr>
      <w:r>
        <w:rPr>
          <w:rFonts w:ascii="Times New Roman" w:hAnsi="Times New Roman" w:cs="Times New Roman"/>
          <w:b/>
          <w:snapToGrid w:val="0"/>
        </w:rPr>
        <w:t xml:space="preserve">       </w:t>
      </w:r>
      <w:r w:rsidR="00C1273B" w:rsidRPr="00C1273B">
        <w:rPr>
          <w:rFonts w:ascii="Times New Roman" w:hAnsi="Times New Roman" w:cs="Times New Roman"/>
          <w:b/>
          <w:snapToGrid w:val="0"/>
        </w:rPr>
        <w:t xml:space="preserve">Madeline </w:t>
      </w:r>
      <w:proofErr w:type="spellStart"/>
      <w:r w:rsidR="00C1273B" w:rsidRPr="00C1273B">
        <w:rPr>
          <w:rFonts w:ascii="Times New Roman" w:hAnsi="Times New Roman" w:cs="Times New Roman"/>
          <w:b/>
          <w:snapToGrid w:val="0"/>
        </w:rPr>
        <w:t>Rogero</w:t>
      </w:r>
      <w:proofErr w:type="spellEnd"/>
      <w:r w:rsidR="00C1273B" w:rsidRPr="00C1273B">
        <w:rPr>
          <w:rFonts w:ascii="Times New Roman" w:hAnsi="Times New Roman" w:cs="Times New Roman"/>
          <w:b/>
          <w:snapToGrid w:val="0"/>
        </w:rPr>
        <w:t>, Mayor</w:t>
      </w:r>
    </w:p>
    <w:p w14:paraId="3F124E03" w14:textId="77777777" w:rsidR="00C1273B" w:rsidRPr="00C1273B" w:rsidRDefault="00C1273B" w:rsidP="00C1273B">
      <w:pPr>
        <w:rPr>
          <w:rFonts w:ascii="Times New Roman" w:hAnsi="Times New Roman" w:cs="Times New Roman"/>
          <w:b/>
          <w:snapToGrid w:val="0"/>
          <w:highlight w:val="yellow"/>
        </w:rPr>
      </w:pPr>
    </w:p>
    <w:p w14:paraId="196D2B44" w14:textId="77777777" w:rsidR="001A4D37" w:rsidRDefault="001A4D37">
      <w:pPr>
        <w:rPr>
          <w:rFonts w:ascii="Times New Roman" w:hAnsi="Times New Roman" w:cs="Times New Roman"/>
          <w:snapToGrid w:val="0"/>
        </w:rPr>
      </w:pPr>
      <w:r>
        <w:rPr>
          <w:rFonts w:ascii="Times New Roman" w:hAnsi="Times New Roman" w:cs="Times New Roman"/>
          <w:snapToGrid w:val="0"/>
        </w:rPr>
        <w:br w:type="page"/>
      </w:r>
    </w:p>
    <w:p w14:paraId="3C479598" w14:textId="70FF9E6A" w:rsidR="00C1273B" w:rsidRPr="00C1273B" w:rsidRDefault="00C1273B" w:rsidP="00C1273B">
      <w:pPr>
        <w:rPr>
          <w:rFonts w:ascii="Times New Roman" w:hAnsi="Times New Roman" w:cs="Times New Roman"/>
          <w:snapToGrid w:val="0"/>
        </w:rPr>
      </w:pPr>
      <w:r w:rsidRPr="00C1273B">
        <w:rPr>
          <w:rFonts w:ascii="Times New Roman" w:hAnsi="Times New Roman" w:cs="Times New Roman"/>
          <w:snapToGrid w:val="0"/>
        </w:rPr>
        <w:lastRenderedPageBreak/>
        <w:t>STATE OF TENNESSEE</w:t>
      </w:r>
      <w:r w:rsidRPr="00C1273B">
        <w:rPr>
          <w:rFonts w:ascii="Times New Roman" w:hAnsi="Times New Roman" w:cs="Times New Roman"/>
          <w:snapToGrid w:val="0"/>
        </w:rPr>
        <w:tab/>
        <w:t>)</w:t>
      </w:r>
    </w:p>
    <w:p w14:paraId="2142AD28" w14:textId="77777777" w:rsidR="00C1273B" w:rsidRPr="00C1273B" w:rsidRDefault="00C1273B" w:rsidP="00C1273B">
      <w:pPr>
        <w:rPr>
          <w:rFonts w:ascii="Times New Roman" w:hAnsi="Times New Roman" w:cs="Times New Roman"/>
          <w:snapToGrid w:val="0"/>
        </w:rPr>
      </w:pPr>
      <w:r w:rsidRPr="00C1273B">
        <w:rPr>
          <w:rFonts w:ascii="Times New Roman" w:hAnsi="Times New Roman" w:cs="Times New Roman"/>
          <w:snapToGrid w:val="0"/>
        </w:rPr>
        <w:t>COUNTY OF KNOX</w:t>
      </w:r>
      <w:r w:rsidRPr="00C1273B">
        <w:rPr>
          <w:rFonts w:ascii="Times New Roman" w:hAnsi="Times New Roman" w:cs="Times New Roman"/>
          <w:snapToGrid w:val="0"/>
        </w:rPr>
        <w:tab/>
      </w:r>
      <w:r w:rsidRPr="00C1273B">
        <w:rPr>
          <w:rFonts w:ascii="Times New Roman" w:hAnsi="Times New Roman" w:cs="Times New Roman"/>
          <w:snapToGrid w:val="0"/>
        </w:rPr>
        <w:tab/>
        <w:t>)</w:t>
      </w:r>
    </w:p>
    <w:p w14:paraId="15F98F35" w14:textId="77777777" w:rsidR="00C1273B" w:rsidRPr="00C1273B" w:rsidRDefault="00C1273B" w:rsidP="00C1273B">
      <w:pPr>
        <w:rPr>
          <w:rFonts w:ascii="Times New Roman" w:hAnsi="Times New Roman" w:cs="Times New Roman"/>
          <w:snapToGrid w:val="0"/>
        </w:rPr>
      </w:pPr>
    </w:p>
    <w:p w14:paraId="21F79629" w14:textId="77777777" w:rsidR="00C1273B" w:rsidRPr="00C1273B" w:rsidRDefault="00C1273B" w:rsidP="00C1273B">
      <w:pPr>
        <w:jc w:val="both"/>
        <w:rPr>
          <w:rFonts w:ascii="Times New Roman" w:hAnsi="Times New Roman" w:cs="Times New Roman"/>
          <w:snapToGrid w:val="0"/>
        </w:rPr>
      </w:pPr>
      <w:r w:rsidRPr="00C1273B">
        <w:rPr>
          <w:rFonts w:ascii="Times New Roman" w:hAnsi="Times New Roman" w:cs="Times New Roman"/>
          <w:snapToGrid w:val="0"/>
        </w:rPr>
        <w:tab/>
        <w:t xml:space="preserve">Personally appeared before me, the undersigned authority, a Notary Public of Knox County, Tennessee, Madeline </w:t>
      </w:r>
      <w:proofErr w:type="spellStart"/>
      <w:r w:rsidRPr="00C1273B">
        <w:rPr>
          <w:rFonts w:ascii="Times New Roman" w:hAnsi="Times New Roman" w:cs="Times New Roman"/>
          <w:snapToGrid w:val="0"/>
        </w:rPr>
        <w:t>Rogero</w:t>
      </w:r>
      <w:proofErr w:type="spellEnd"/>
      <w:r w:rsidRPr="00C1273B">
        <w:rPr>
          <w:rFonts w:ascii="Times New Roman" w:hAnsi="Times New Roman" w:cs="Times New Roman"/>
          <w:snapToGrid w:val="0"/>
        </w:rPr>
        <w:t>, of the City of Knoxville and that she as Mayor, being authorized to do so, executed the foregoing instrument for the purpose therein contained by signing the name of the City of Knoxville by herself as Mayor.</w:t>
      </w:r>
    </w:p>
    <w:p w14:paraId="32485553" w14:textId="77777777" w:rsidR="00C1273B" w:rsidRPr="00C1273B" w:rsidRDefault="00C1273B" w:rsidP="00C1273B">
      <w:pPr>
        <w:rPr>
          <w:rFonts w:ascii="Times New Roman" w:hAnsi="Times New Roman" w:cs="Times New Roman"/>
          <w:snapToGrid w:val="0"/>
        </w:rPr>
      </w:pPr>
    </w:p>
    <w:p w14:paraId="1BFE0DFF" w14:textId="1924A072" w:rsidR="00C1273B" w:rsidRPr="00C1273B" w:rsidRDefault="00C1273B" w:rsidP="00C1273B">
      <w:pPr>
        <w:rPr>
          <w:rFonts w:ascii="Times New Roman" w:hAnsi="Times New Roman" w:cs="Times New Roman"/>
          <w:snapToGrid w:val="0"/>
        </w:rPr>
      </w:pPr>
      <w:r w:rsidRPr="00C1273B">
        <w:rPr>
          <w:rFonts w:ascii="Times New Roman" w:hAnsi="Times New Roman" w:cs="Times New Roman"/>
          <w:snapToGrid w:val="0"/>
        </w:rPr>
        <w:tab/>
        <w:t>WITNESS my hand and seal, at office, this _____ day of _____________, 201</w:t>
      </w:r>
      <w:r w:rsidR="00E94D5B">
        <w:rPr>
          <w:rFonts w:ascii="Times New Roman" w:hAnsi="Times New Roman" w:cs="Times New Roman"/>
          <w:snapToGrid w:val="0"/>
        </w:rPr>
        <w:t>7</w:t>
      </w:r>
      <w:r w:rsidRPr="00C1273B">
        <w:rPr>
          <w:rFonts w:ascii="Times New Roman" w:hAnsi="Times New Roman" w:cs="Times New Roman"/>
          <w:snapToGrid w:val="0"/>
        </w:rPr>
        <w:t>.</w:t>
      </w:r>
    </w:p>
    <w:p w14:paraId="7C6BB5FE" w14:textId="77777777" w:rsidR="00C1273B" w:rsidRPr="00C1273B" w:rsidRDefault="00C1273B" w:rsidP="00C1273B">
      <w:pPr>
        <w:rPr>
          <w:rFonts w:ascii="Times New Roman" w:hAnsi="Times New Roman" w:cs="Times New Roman"/>
          <w:snapToGrid w:val="0"/>
        </w:rPr>
      </w:pPr>
    </w:p>
    <w:p w14:paraId="4B31C09E" w14:textId="77777777" w:rsidR="00C1273B" w:rsidRPr="00C1273B" w:rsidRDefault="00C1273B" w:rsidP="00C1273B">
      <w:pPr>
        <w:rPr>
          <w:rFonts w:ascii="Times New Roman" w:hAnsi="Times New Roman" w:cs="Times New Roman"/>
          <w:snapToGrid w:val="0"/>
        </w:rPr>
      </w:pPr>
    </w:p>
    <w:p w14:paraId="4EB7443D" w14:textId="77777777" w:rsidR="00C1273B" w:rsidRPr="00C1273B" w:rsidRDefault="00C1273B" w:rsidP="00C1273B">
      <w:pPr>
        <w:rPr>
          <w:rFonts w:ascii="Times New Roman" w:hAnsi="Times New Roman" w:cs="Times New Roman"/>
          <w:snapToGrid w:val="0"/>
        </w:rPr>
      </w:pPr>
      <w:r w:rsidRPr="00C1273B">
        <w:rPr>
          <w:rFonts w:ascii="Times New Roman" w:hAnsi="Times New Roman" w:cs="Times New Roman"/>
          <w:snapToGrid w:val="0"/>
        </w:rPr>
        <w:tab/>
      </w:r>
      <w:r w:rsidRPr="00C1273B">
        <w:rPr>
          <w:rFonts w:ascii="Times New Roman" w:hAnsi="Times New Roman" w:cs="Times New Roman"/>
          <w:snapToGrid w:val="0"/>
        </w:rPr>
        <w:tab/>
      </w:r>
      <w:r w:rsidRPr="00C1273B">
        <w:rPr>
          <w:rFonts w:ascii="Times New Roman" w:hAnsi="Times New Roman" w:cs="Times New Roman"/>
          <w:snapToGrid w:val="0"/>
        </w:rPr>
        <w:tab/>
      </w:r>
      <w:r w:rsidRPr="00C1273B">
        <w:rPr>
          <w:rFonts w:ascii="Times New Roman" w:hAnsi="Times New Roman" w:cs="Times New Roman"/>
          <w:snapToGrid w:val="0"/>
        </w:rPr>
        <w:tab/>
      </w:r>
      <w:r w:rsidRPr="00C1273B">
        <w:rPr>
          <w:rFonts w:ascii="Times New Roman" w:hAnsi="Times New Roman" w:cs="Times New Roman"/>
          <w:snapToGrid w:val="0"/>
        </w:rPr>
        <w:tab/>
      </w:r>
      <w:r w:rsidRPr="00C1273B">
        <w:rPr>
          <w:rFonts w:ascii="Times New Roman" w:hAnsi="Times New Roman" w:cs="Times New Roman"/>
          <w:snapToGrid w:val="0"/>
        </w:rPr>
        <w:tab/>
        <w:t>___________________________________</w:t>
      </w:r>
    </w:p>
    <w:p w14:paraId="67C1C601" w14:textId="77777777" w:rsidR="00C1273B" w:rsidRPr="00C1273B" w:rsidRDefault="00C1273B" w:rsidP="00C1273B">
      <w:pPr>
        <w:rPr>
          <w:rFonts w:ascii="Times New Roman" w:hAnsi="Times New Roman" w:cs="Times New Roman"/>
          <w:snapToGrid w:val="0"/>
        </w:rPr>
      </w:pPr>
      <w:r w:rsidRPr="00C1273B">
        <w:rPr>
          <w:rFonts w:ascii="Times New Roman" w:hAnsi="Times New Roman" w:cs="Times New Roman"/>
          <w:snapToGrid w:val="0"/>
        </w:rPr>
        <w:tab/>
      </w:r>
      <w:r w:rsidRPr="00C1273B">
        <w:rPr>
          <w:rFonts w:ascii="Times New Roman" w:hAnsi="Times New Roman" w:cs="Times New Roman"/>
          <w:snapToGrid w:val="0"/>
        </w:rPr>
        <w:tab/>
      </w:r>
      <w:r w:rsidRPr="00C1273B">
        <w:rPr>
          <w:rFonts w:ascii="Times New Roman" w:hAnsi="Times New Roman" w:cs="Times New Roman"/>
          <w:snapToGrid w:val="0"/>
        </w:rPr>
        <w:tab/>
      </w:r>
      <w:r w:rsidRPr="00C1273B">
        <w:rPr>
          <w:rFonts w:ascii="Times New Roman" w:hAnsi="Times New Roman" w:cs="Times New Roman"/>
          <w:snapToGrid w:val="0"/>
        </w:rPr>
        <w:tab/>
      </w:r>
      <w:r w:rsidRPr="00C1273B">
        <w:rPr>
          <w:rFonts w:ascii="Times New Roman" w:hAnsi="Times New Roman" w:cs="Times New Roman"/>
          <w:snapToGrid w:val="0"/>
        </w:rPr>
        <w:tab/>
      </w:r>
      <w:r w:rsidRPr="00C1273B">
        <w:rPr>
          <w:rFonts w:ascii="Times New Roman" w:hAnsi="Times New Roman" w:cs="Times New Roman"/>
          <w:snapToGrid w:val="0"/>
        </w:rPr>
        <w:tab/>
        <w:t>Notary Public</w:t>
      </w:r>
    </w:p>
    <w:p w14:paraId="0FD5F925" w14:textId="77777777" w:rsidR="00C1273B" w:rsidRPr="00C1273B" w:rsidRDefault="00C1273B" w:rsidP="00C1273B">
      <w:pPr>
        <w:rPr>
          <w:rFonts w:ascii="Times New Roman" w:hAnsi="Times New Roman" w:cs="Times New Roman"/>
          <w:snapToGrid w:val="0"/>
        </w:rPr>
      </w:pPr>
    </w:p>
    <w:p w14:paraId="1EC3BFAF" w14:textId="77777777" w:rsidR="00C1273B" w:rsidRPr="00C1273B" w:rsidRDefault="00C1273B" w:rsidP="00C1273B">
      <w:pPr>
        <w:rPr>
          <w:rFonts w:ascii="Times New Roman" w:hAnsi="Times New Roman" w:cs="Times New Roman"/>
          <w:snapToGrid w:val="0"/>
        </w:rPr>
      </w:pPr>
      <w:r w:rsidRPr="00C1273B">
        <w:rPr>
          <w:rFonts w:ascii="Times New Roman" w:hAnsi="Times New Roman" w:cs="Times New Roman"/>
          <w:snapToGrid w:val="0"/>
        </w:rPr>
        <w:t xml:space="preserve">My Commission </w:t>
      </w:r>
      <w:proofErr w:type="gramStart"/>
      <w:r w:rsidRPr="00C1273B">
        <w:rPr>
          <w:rFonts w:ascii="Times New Roman" w:hAnsi="Times New Roman" w:cs="Times New Roman"/>
          <w:snapToGrid w:val="0"/>
        </w:rPr>
        <w:t>Expires:_</w:t>
      </w:r>
      <w:proofErr w:type="gramEnd"/>
      <w:r w:rsidRPr="00C1273B">
        <w:rPr>
          <w:rFonts w:ascii="Times New Roman" w:hAnsi="Times New Roman" w:cs="Times New Roman"/>
          <w:snapToGrid w:val="0"/>
        </w:rPr>
        <w:t>______________</w:t>
      </w:r>
    </w:p>
    <w:p w14:paraId="569D5BBD" w14:textId="77777777" w:rsidR="00C1273B" w:rsidRPr="00E94D5B" w:rsidRDefault="00C1273B" w:rsidP="00C1273B">
      <w:pPr>
        <w:pStyle w:val="BodyTextIndent"/>
        <w:ind w:left="720" w:right="864"/>
        <w:jc w:val="center"/>
        <w:rPr>
          <w:rFonts w:ascii="Times New Roman" w:hAnsi="Times New Roman" w:cs="Times New Roman"/>
          <w:bCs/>
          <w:iCs/>
          <w:spacing w:val="-2"/>
        </w:rPr>
      </w:pPr>
    </w:p>
    <w:p w14:paraId="1DBF4CDE" w14:textId="77777777" w:rsidR="00E94D5B" w:rsidRPr="00E94D5B" w:rsidRDefault="00E94D5B" w:rsidP="00E94D5B">
      <w:pPr>
        <w:rPr>
          <w:rFonts w:ascii="Times New Roman" w:hAnsi="Times New Roman" w:cs="Times New Roman"/>
          <w:snapToGrid w:val="0"/>
        </w:rPr>
      </w:pPr>
      <w:r w:rsidRPr="00E94D5B">
        <w:rPr>
          <w:rFonts w:ascii="Times New Roman" w:hAnsi="Times New Roman" w:cs="Times New Roman"/>
          <w:snapToGrid w:val="0"/>
        </w:rPr>
        <w:t>STATE OF TENNESSEE</w:t>
      </w:r>
      <w:r w:rsidRPr="00E94D5B">
        <w:rPr>
          <w:rFonts w:ascii="Times New Roman" w:hAnsi="Times New Roman" w:cs="Times New Roman"/>
          <w:snapToGrid w:val="0"/>
        </w:rPr>
        <w:tab/>
        <w:t>)</w:t>
      </w:r>
    </w:p>
    <w:p w14:paraId="4EF49DB7" w14:textId="77777777" w:rsidR="00E94D5B" w:rsidRPr="00E94D5B" w:rsidRDefault="00E94D5B" w:rsidP="00E94D5B">
      <w:pPr>
        <w:rPr>
          <w:rFonts w:ascii="Times New Roman" w:hAnsi="Times New Roman" w:cs="Times New Roman"/>
          <w:snapToGrid w:val="0"/>
        </w:rPr>
      </w:pPr>
      <w:r w:rsidRPr="00E94D5B">
        <w:rPr>
          <w:rFonts w:ascii="Times New Roman" w:hAnsi="Times New Roman" w:cs="Times New Roman"/>
          <w:snapToGrid w:val="0"/>
        </w:rPr>
        <w:t>COUNTY OF KNOX</w:t>
      </w:r>
      <w:r w:rsidRPr="00E94D5B">
        <w:rPr>
          <w:rFonts w:ascii="Times New Roman" w:hAnsi="Times New Roman" w:cs="Times New Roman"/>
          <w:snapToGrid w:val="0"/>
        </w:rPr>
        <w:tab/>
      </w:r>
      <w:r w:rsidRPr="00E94D5B">
        <w:rPr>
          <w:rFonts w:ascii="Times New Roman" w:hAnsi="Times New Roman" w:cs="Times New Roman"/>
          <w:snapToGrid w:val="0"/>
        </w:rPr>
        <w:tab/>
        <w:t>)</w:t>
      </w:r>
    </w:p>
    <w:p w14:paraId="29136B60" w14:textId="77777777" w:rsidR="00E94D5B" w:rsidRPr="00E94D5B" w:rsidRDefault="00E94D5B" w:rsidP="00E94D5B">
      <w:pPr>
        <w:widowControl w:val="0"/>
        <w:autoSpaceDE w:val="0"/>
        <w:autoSpaceDN w:val="0"/>
        <w:adjustRightInd w:val="0"/>
        <w:ind w:firstLine="630"/>
        <w:jc w:val="both"/>
        <w:rPr>
          <w:rFonts w:ascii="Times New Roman" w:hAnsi="Times New Roman" w:cs="Times New Roman"/>
        </w:rPr>
      </w:pPr>
    </w:p>
    <w:p w14:paraId="690B04DC" w14:textId="025569F7" w:rsidR="00E94D5B" w:rsidRPr="00E94D5B" w:rsidRDefault="00E94D5B" w:rsidP="00E94D5B">
      <w:pPr>
        <w:widowControl w:val="0"/>
        <w:autoSpaceDE w:val="0"/>
        <w:autoSpaceDN w:val="0"/>
        <w:adjustRightInd w:val="0"/>
        <w:ind w:firstLine="630"/>
        <w:jc w:val="both"/>
        <w:rPr>
          <w:rFonts w:ascii="Times New Roman" w:hAnsi="Times New Roman" w:cs="Times New Roman"/>
        </w:rPr>
      </w:pPr>
      <w:r w:rsidRPr="00E94D5B">
        <w:rPr>
          <w:rFonts w:ascii="Times New Roman" w:hAnsi="Times New Roman" w:cs="Times New Roman"/>
        </w:rPr>
        <w:tab/>
        <w:t xml:space="preserve">Personally appeared before me, the undersigned authority, a Notary Public in and for said County and State aforesaid, </w:t>
      </w:r>
      <w:r w:rsidRPr="00E94D5B">
        <w:rPr>
          <w:rFonts w:ascii="Times New Roman" w:hAnsi="Times New Roman" w:cs="Times New Roman"/>
        </w:rPr>
        <w:t>_______________________, Grantor</w:t>
      </w:r>
      <w:r w:rsidRPr="00E94D5B">
        <w:rPr>
          <w:rFonts w:ascii="Times New Roman" w:hAnsi="Times New Roman" w:cs="Times New Roman"/>
        </w:rPr>
        <w:t xml:space="preserve">, the within named witness and </w:t>
      </w:r>
      <w:proofErr w:type="spellStart"/>
      <w:r w:rsidRPr="00E94D5B">
        <w:rPr>
          <w:rFonts w:ascii="Times New Roman" w:hAnsi="Times New Roman" w:cs="Times New Roman"/>
        </w:rPr>
        <w:t>bargainor</w:t>
      </w:r>
      <w:proofErr w:type="spellEnd"/>
      <w:r w:rsidRPr="00E94D5B">
        <w:rPr>
          <w:rFonts w:ascii="Times New Roman" w:hAnsi="Times New Roman" w:cs="Times New Roman"/>
        </w:rPr>
        <w:t>, with whom I am personally acquainted, or proved to me on the basis of satisfactory evidence and who acknowledged that he executed the within instrument for the purposes therein contained.</w:t>
      </w:r>
    </w:p>
    <w:p w14:paraId="66C662FB" w14:textId="77777777" w:rsidR="00E94D5B" w:rsidRPr="00E94D5B" w:rsidRDefault="00E94D5B" w:rsidP="00E94D5B">
      <w:pPr>
        <w:widowControl w:val="0"/>
        <w:autoSpaceDE w:val="0"/>
        <w:autoSpaceDN w:val="0"/>
        <w:adjustRightInd w:val="0"/>
        <w:ind w:firstLine="630"/>
        <w:jc w:val="both"/>
        <w:rPr>
          <w:rFonts w:ascii="Times New Roman" w:hAnsi="Times New Roman" w:cs="Times New Roman"/>
        </w:rPr>
      </w:pPr>
    </w:p>
    <w:p w14:paraId="63D02913" w14:textId="77777777" w:rsidR="00E94D5B" w:rsidRPr="00E94D5B" w:rsidRDefault="00E94D5B" w:rsidP="00E94D5B">
      <w:pPr>
        <w:widowControl w:val="0"/>
        <w:autoSpaceDE w:val="0"/>
        <w:autoSpaceDN w:val="0"/>
        <w:adjustRightInd w:val="0"/>
        <w:ind w:firstLine="630"/>
        <w:jc w:val="both"/>
        <w:rPr>
          <w:rFonts w:ascii="Times New Roman" w:hAnsi="Times New Roman" w:cs="Times New Roman"/>
        </w:rPr>
      </w:pPr>
      <w:r w:rsidRPr="00E94D5B">
        <w:rPr>
          <w:rFonts w:ascii="Times New Roman" w:hAnsi="Times New Roman" w:cs="Times New Roman"/>
        </w:rPr>
        <w:t>Witness my hand and official seal at office, this ________ day of _________, 2017.</w:t>
      </w:r>
    </w:p>
    <w:p w14:paraId="43C49B57" w14:textId="77777777" w:rsidR="00E94D5B" w:rsidRPr="00E94D5B" w:rsidRDefault="00E94D5B" w:rsidP="00E94D5B">
      <w:pPr>
        <w:widowControl w:val="0"/>
        <w:autoSpaceDE w:val="0"/>
        <w:autoSpaceDN w:val="0"/>
        <w:adjustRightInd w:val="0"/>
        <w:ind w:firstLine="630"/>
        <w:jc w:val="both"/>
        <w:rPr>
          <w:rFonts w:ascii="Times New Roman" w:hAnsi="Times New Roman" w:cs="Times New Roman"/>
        </w:rPr>
      </w:pPr>
    </w:p>
    <w:p w14:paraId="68881F7C" w14:textId="77777777" w:rsidR="00E94D5B" w:rsidRPr="00E94D5B" w:rsidRDefault="00E94D5B" w:rsidP="00E94D5B">
      <w:pPr>
        <w:widowControl w:val="0"/>
        <w:autoSpaceDE w:val="0"/>
        <w:autoSpaceDN w:val="0"/>
        <w:adjustRightInd w:val="0"/>
        <w:ind w:firstLine="630"/>
        <w:jc w:val="both"/>
        <w:rPr>
          <w:rFonts w:ascii="Times New Roman" w:hAnsi="Times New Roman" w:cs="Times New Roman"/>
        </w:rPr>
      </w:pPr>
      <w:r w:rsidRPr="00E94D5B">
        <w:rPr>
          <w:rFonts w:ascii="Times New Roman" w:hAnsi="Times New Roman" w:cs="Times New Roman"/>
        </w:rPr>
        <w:tab/>
      </w:r>
      <w:r w:rsidRPr="00E94D5B">
        <w:rPr>
          <w:rFonts w:ascii="Times New Roman" w:hAnsi="Times New Roman" w:cs="Times New Roman"/>
        </w:rPr>
        <w:tab/>
      </w:r>
      <w:r w:rsidRPr="00E94D5B">
        <w:rPr>
          <w:rFonts w:ascii="Times New Roman" w:hAnsi="Times New Roman" w:cs="Times New Roman"/>
        </w:rPr>
        <w:tab/>
      </w:r>
      <w:r w:rsidRPr="00E94D5B">
        <w:rPr>
          <w:rFonts w:ascii="Times New Roman" w:hAnsi="Times New Roman" w:cs="Times New Roman"/>
        </w:rPr>
        <w:tab/>
      </w:r>
      <w:r w:rsidRPr="00E94D5B">
        <w:rPr>
          <w:rFonts w:ascii="Times New Roman" w:hAnsi="Times New Roman" w:cs="Times New Roman"/>
        </w:rPr>
        <w:tab/>
      </w:r>
      <w:r w:rsidRPr="00E94D5B">
        <w:rPr>
          <w:rFonts w:ascii="Times New Roman" w:hAnsi="Times New Roman" w:cs="Times New Roman"/>
        </w:rPr>
        <w:tab/>
      </w:r>
      <w:r w:rsidRPr="00E94D5B">
        <w:rPr>
          <w:rFonts w:ascii="Times New Roman" w:hAnsi="Times New Roman" w:cs="Times New Roman"/>
        </w:rPr>
        <w:tab/>
      </w:r>
      <w:r w:rsidRPr="00E94D5B">
        <w:rPr>
          <w:rFonts w:ascii="Times New Roman" w:hAnsi="Times New Roman" w:cs="Times New Roman"/>
        </w:rPr>
        <w:tab/>
        <w:t>_____________________________</w:t>
      </w:r>
    </w:p>
    <w:p w14:paraId="492CD1CE" w14:textId="77777777" w:rsidR="00E94D5B" w:rsidRPr="00E94D5B" w:rsidRDefault="00E94D5B" w:rsidP="00E94D5B">
      <w:pPr>
        <w:widowControl w:val="0"/>
        <w:autoSpaceDE w:val="0"/>
        <w:autoSpaceDN w:val="0"/>
        <w:adjustRightInd w:val="0"/>
        <w:ind w:firstLine="630"/>
        <w:jc w:val="both"/>
        <w:rPr>
          <w:rFonts w:ascii="Times New Roman" w:hAnsi="Times New Roman" w:cs="Times New Roman"/>
        </w:rPr>
      </w:pPr>
      <w:r w:rsidRPr="00E94D5B">
        <w:rPr>
          <w:rFonts w:ascii="Times New Roman" w:hAnsi="Times New Roman" w:cs="Times New Roman"/>
        </w:rPr>
        <w:tab/>
      </w:r>
      <w:r w:rsidRPr="00E94D5B">
        <w:rPr>
          <w:rFonts w:ascii="Times New Roman" w:hAnsi="Times New Roman" w:cs="Times New Roman"/>
        </w:rPr>
        <w:tab/>
      </w:r>
      <w:r w:rsidRPr="00E94D5B">
        <w:rPr>
          <w:rFonts w:ascii="Times New Roman" w:hAnsi="Times New Roman" w:cs="Times New Roman"/>
        </w:rPr>
        <w:tab/>
      </w:r>
      <w:r w:rsidRPr="00E94D5B">
        <w:rPr>
          <w:rFonts w:ascii="Times New Roman" w:hAnsi="Times New Roman" w:cs="Times New Roman"/>
        </w:rPr>
        <w:tab/>
      </w:r>
      <w:r w:rsidRPr="00E94D5B">
        <w:rPr>
          <w:rFonts w:ascii="Times New Roman" w:hAnsi="Times New Roman" w:cs="Times New Roman"/>
        </w:rPr>
        <w:tab/>
      </w:r>
      <w:r w:rsidRPr="00E94D5B">
        <w:rPr>
          <w:rFonts w:ascii="Times New Roman" w:hAnsi="Times New Roman" w:cs="Times New Roman"/>
        </w:rPr>
        <w:tab/>
      </w:r>
      <w:r w:rsidRPr="00E94D5B">
        <w:rPr>
          <w:rFonts w:ascii="Times New Roman" w:hAnsi="Times New Roman" w:cs="Times New Roman"/>
        </w:rPr>
        <w:tab/>
      </w:r>
      <w:r w:rsidRPr="00E94D5B">
        <w:rPr>
          <w:rFonts w:ascii="Times New Roman" w:hAnsi="Times New Roman" w:cs="Times New Roman"/>
        </w:rPr>
        <w:tab/>
        <w:t>Notary Public</w:t>
      </w:r>
    </w:p>
    <w:p w14:paraId="5779AC0B" w14:textId="77777777" w:rsidR="00E94D5B" w:rsidRPr="00E94D5B" w:rsidRDefault="00E94D5B" w:rsidP="00E94D5B">
      <w:pPr>
        <w:widowControl w:val="0"/>
        <w:autoSpaceDE w:val="0"/>
        <w:autoSpaceDN w:val="0"/>
        <w:adjustRightInd w:val="0"/>
        <w:ind w:firstLine="630"/>
        <w:jc w:val="both"/>
        <w:rPr>
          <w:rFonts w:ascii="Times New Roman" w:hAnsi="Times New Roman" w:cs="Times New Roman"/>
        </w:rPr>
      </w:pPr>
    </w:p>
    <w:p w14:paraId="71CA0486" w14:textId="77777777" w:rsidR="00E94D5B" w:rsidRPr="00E94D5B" w:rsidRDefault="00E94D5B" w:rsidP="00E94D5B">
      <w:pPr>
        <w:widowControl w:val="0"/>
        <w:autoSpaceDE w:val="0"/>
        <w:autoSpaceDN w:val="0"/>
        <w:adjustRightInd w:val="0"/>
        <w:ind w:firstLine="630"/>
        <w:jc w:val="both"/>
        <w:rPr>
          <w:rFonts w:ascii="Times New Roman" w:hAnsi="Times New Roman" w:cs="Times New Roman"/>
        </w:rPr>
      </w:pPr>
      <w:r w:rsidRPr="00E94D5B">
        <w:rPr>
          <w:rFonts w:ascii="Times New Roman" w:hAnsi="Times New Roman" w:cs="Times New Roman"/>
        </w:rPr>
        <w:t xml:space="preserve">My Commission Expires __________________   </w:t>
      </w:r>
    </w:p>
    <w:p w14:paraId="6E1C8369" w14:textId="77777777" w:rsidR="00E94D5B" w:rsidRPr="0050346F" w:rsidRDefault="00E94D5B" w:rsidP="00E94D5B">
      <w:pPr>
        <w:rPr>
          <w:sz w:val="16"/>
          <w:szCs w:val="16"/>
        </w:rPr>
      </w:pPr>
    </w:p>
    <w:p w14:paraId="4AA49B4D" w14:textId="787189AC" w:rsidR="00192A63" w:rsidRPr="00C1273B" w:rsidRDefault="00192A63" w:rsidP="00C1273B">
      <w:pPr>
        <w:rPr>
          <w:rFonts w:ascii="Times New Roman" w:hAnsi="Times New Roman" w:cs="Times New Roman"/>
        </w:rPr>
      </w:pPr>
    </w:p>
    <w:sectPr w:rsidR="00192A63" w:rsidRPr="00C1273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ug Gordon" w:date="2017-12-13T13:50:00Z" w:initials="DG">
    <w:p w14:paraId="791AA54B" w14:textId="77777777" w:rsidR="00583851" w:rsidRDefault="00583851">
      <w:pPr>
        <w:pStyle w:val="CommentText"/>
      </w:pPr>
      <w:r>
        <w:rPr>
          <w:rStyle w:val="CommentReference"/>
        </w:rPr>
        <w:annotationRef/>
      </w:r>
      <w:r>
        <w:t>Required by TCA 66-24-115</w:t>
      </w:r>
      <w:r w:rsidR="009D138F">
        <w:t>.</w:t>
      </w:r>
    </w:p>
  </w:comment>
  <w:comment w:id="1" w:author="Doug Gordon" w:date="2017-12-13T13:50:00Z" w:initials="DG">
    <w:p w14:paraId="0E44149A" w14:textId="77777777" w:rsidR="00583851" w:rsidRDefault="00583851">
      <w:pPr>
        <w:pStyle w:val="CommentText"/>
      </w:pPr>
      <w:r>
        <w:rPr>
          <w:rStyle w:val="CommentReference"/>
        </w:rPr>
        <w:annotationRef/>
      </w:r>
      <w:r>
        <w:t>Required by Engineering Dept.</w:t>
      </w:r>
    </w:p>
  </w:comment>
  <w:comment w:id="2" w:author="Doug Gordon" w:date="2017-12-13T13:51:00Z" w:initials="DG">
    <w:p w14:paraId="64D71037" w14:textId="77777777" w:rsidR="00583851" w:rsidRDefault="00583851">
      <w:pPr>
        <w:pStyle w:val="CommentText"/>
      </w:pPr>
      <w:r>
        <w:rPr>
          <w:rStyle w:val="CommentReference"/>
        </w:rPr>
        <w:annotationRef/>
      </w:r>
      <w:r>
        <w:t>Required by Knox County Property Assessor</w:t>
      </w:r>
      <w:r w:rsidR="009D138F">
        <w:t>.</w:t>
      </w:r>
    </w:p>
  </w:comment>
  <w:comment w:id="3" w:author="Doug Gordon" w:date="2017-12-13T13:51:00Z" w:initials="DG">
    <w:p w14:paraId="2995F7A2" w14:textId="77777777" w:rsidR="009D138F" w:rsidRDefault="009D138F">
      <w:pPr>
        <w:pStyle w:val="CommentText"/>
      </w:pPr>
      <w:r>
        <w:rPr>
          <w:rStyle w:val="CommentReference"/>
        </w:rPr>
        <w:annotationRef/>
      </w:r>
      <w:r>
        <w:t>Easements placed on City property must be pre-approved by City Council.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1AA54B" w15:done="0"/>
  <w15:commentEx w15:paraId="0E44149A" w15:done="0"/>
  <w15:commentEx w15:paraId="64D71037" w15:done="0"/>
  <w15:commentEx w15:paraId="2995F7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958"/>
    <w:multiLevelType w:val="hybridMultilevel"/>
    <w:tmpl w:val="20DAA012"/>
    <w:lvl w:ilvl="0" w:tplc="0409000F">
      <w:start w:val="1"/>
      <w:numFmt w:val="decimal"/>
      <w:lvlText w:val="%1."/>
      <w:lvlJc w:val="left"/>
      <w:pPr>
        <w:ind w:left="720" w:hanging="360"/>
      </w:pPr>
    </w:lvl>
    <w:lvl w:ilvl="1" w:tplc="A1387D7E">
      <w:start w:val="1"/>
      <w:numFmt w:val="lowerLetter"/>
      <w:lvlText w:val="%2)"/>
      <w:lvlJc w:val="left"/>
      <w:pPr>
        <w:ind w:left="1800" w:hanging="720"/>
      </w:pPr>
      <w:rPr>
        <w:rFonts w:hint="default"/>
      </w:rPr>
    </w:lvl>
    <w:lvl w:ilvl="2" w:tplc="678E417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7E1F72"/>
    <w:multiLevelType w:val="hybridMultilevel"/>
    <w:tmpl w:val="DEC2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ug Gordon">
    <w15:presenceInfo w15:providerId="AD" w15:userId="S-1-5-21-4130928207-4028297593-1374395609-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60"/>
    <w:rsid w:val="00056EB3"/>
    <w:rsid w:val="0017763C"/>
    <w:rsid w:val="00192A63"/>
    <w:rsid w:val="001A4D37"/>
    <w:rsid w:val="003F2D7D"/>
    <w:rsid w:val="00455726"/>
    <w:rsid w:val="0058312B"/>
    <w:rsid w:val="00583851"/>
    <w:rsid w:val="005D7560"/>
    <w:rsid w:val="005E0595"/>
    <w:rsid w:val="006D0300"/>
    <w:rsid w:val="00760C21"/>
    <w:rsid w:val="00800369"/>
    <w:rsid w:val="00806580"/>
    <w:rsid w:val="009708D3"/>
    <w:rsid w:val="009B684E"/>
    <w:rsid w:val="009D138F"/>
    <w:rsid w:val="00AB7062"/>
    <w:rsid w:val="00B205EE"/>
    <w:rsid w:val="00B82D32"/>
    <w:rsid w:val="00C1273B"/>
    <w:rsid w:val="00D12C05"/>
    <w:rsid w:val="00DD3464"/>
    <w:rsid w:val="00E94D5B"/>
    <w:rsid w:val="00FC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14:docId w14:val="6532ED7C"/>
  <w15:chartTrackingRefBased/>
  <w15:docId w15:val="{842C42A8-C65A-4C91-971E-22C39003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A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A63"/>
    <w:rPr>
      <w:rFonts w:ascii="Segoe UI" w:hAnsi="Segoe UI" w:cs="Segoe UI"/>
      <w:sz w:val="18"/>
      <w:szCs w:val="18"/>
    </w:rPr>
  </w:style>
  <w:style w:type="paragraph" w:styleId="BodyText">
    <w:name w:val="Body Text"/>
    <w:basedOn w:val="Normal"/>
    <w:link w:val="BodyTextChar"/>
    <w:rsid w:val="00583851"/>
    <w:pPr>
      <w:widowControl w:val="0"/>
      <w:spacing w:after="0"/>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583851"/>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583851"/>
    <w:rPr>
      <w:sz w:val="16"/>
      <w:szCs w:val="16"/>
    </w:rPr>
  </w:style>
  <w:style w:type="paragraph" w:styleId="CommentText">
    <w:name w:val="annotation text"/>
    <w:basedOn w:val="Normal"/>
    <w:link w:val="CommentTextChar"/>
    <w:uiPriority w:val="99"/>
    <w:semiHidden/>
    <w:unhideWhenUsed/>
    <w:rsid w:val="00583851"/>
    <w:rPr>
      <w:sz w:val="20"/>
      <w:szCs w:val="20"/>
    </w:rPr>
  </w:style>
  <w:style w:type="character" w:customStyle="1" w:styleId="CommentTextChar">
    <w:name w:val="Comment Text Char"/>
    <w:basedOn w:val="DefaultParagraphFont"/>
    <w:link w:val="CommentText"/>
    <w:uiPriority w:val="99"/>
    <w:semiHidden/>
    <w:rsid w:val="00583851"/>
    <w:rPr>
      <w:sz w:val="20"/>
      <w:szCs w:val="20"/>
    </w:rPr>
  </w:style>
  <w:style w:type="paragraph" w:styleId="CommentSubject">
    <w:name w:val="annotation subject"/>
    <w:basedOn w:val="CommentText"/>
    <w:next w:val="CommentText"/>
    <w:link w:val="CommentSubjectChar"/>
    <w:uiPriority w:val="99"/>
    <w:semiHidden/>
    <w:unhideWhenUsed/>
    <w:rsid w:val="00583851"/>
    <w:rPr>
      <w:b/>
      <w:bCs/>
    </w:rPr>
  </w:style>
  <w:style w:type="character" w:customStyle="1" w:styleId="CommentSubjectChar">
    <w:name w:val="Comment Subject Char"/>
    <w:basedOn w:val="CommentTextChar"/>
    <w:link w:val="CommentSubject"/>
    <w:uiPriority w:val="99"/>
    <w:semiHidden/>
    <w:rsid w:val="00583851"/>
    <w:rPr>
      <w:b/>
      <w:bCs/>
      <w:sz w:val="20"/>
      <w:szCs w:val="20"/>
    </w:rPr>
  </w:style>
  <w:style w:type="paragraph" w:styleId="BodyTextIndent">
    <w:name w:val="Body Text Indent"/>
    <w:basedOn w:val="Normal"/>
    <w:link w:val="BodyTextIndentChar"/>
    <w:uiPriority w:val="99"/>
    <w:semiHidden/>
    <w:unhideWhenUsed/>
    <w:rsid w:val="00C1273B"/>
    <w:pPr>
      <w:spacing w:after="120"/>
      <w:ind w:left="360"/>
    </w:pPr>
  </w:style>
  <w:style w:type="character" w:customStyle="1" w:styleId="BodyTextIndentChar">
    <w:name w:val="Body Text Indent Char"/>
    <w:basedOn w:val="DefaultParagraphFont"/>
    <w:link w:val="BodyTextIndent"/>
    <w:uiPriority w:val="99"/>
    <w:semiHidden/>
    <w:rsid w:val="00C1273B"/>
  </w:style>
  <w:style w:type="paragraph" w:styleId="ListParagraph">
    <w:name w:val="List Paragraph"/>
    <w:basedOn w:val="Normal"/>
    <w:uiPriority w:val="34"/>
    <w:qFormat/>
    <w:rsid w:val="00455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cherylj</dc:creator>
  <cp:keywords/>
  <dc:description/>
  <cp:lastModifiedBy>Doug Gordon</cp:lastModifiedBy>
  <cp:revision>2</cp:revision>
  <cp:lastPrinted>2017-01-17T18:02:00Z</cp:lastPrinted>
  <dcterms:created xsi:type="dcterms:W3CDTF">2017-12-13T20:40:00Z</dcterms:created>
  <dcterms:modified xsi:type="dcterms:W3CDTF">2017-12-13T20:40:00Z</dcterms:modified>
</cp:coreProperties>
</file>