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89B" w:rsidRDefault="003C4E40">
      <w:r>
        <w:t>Florida State Poets Association</w:t>
      </w:r>
    </w:p>
    <w:p w:rsidR="003C4E40" w:rsidRDefault="003C4E40">
      <w:r>
        <w:t>Mark Andrew James Terry</w:t>
      </w:r>
    </w:p>
    <w:p w:rsidR="003C4E40" w:rsidRDefault="003C4E40">
      <w:r>
        <w:t>(407) 620-0158</w:t>
      </w:r>
    </w:p>
    <w:p w:rsidR="003C4E40" w:rsidRDefault="006C3F0C">
      <w:hyperlink r:id="rId6" w:history="1">
        <w:r w:rsidR="003C4E40" w:rsidRPr="00847A97">
          <w:rPr>
            <w:rStyle w:val="Hyperlink"/>
          </w:rPr>
          <w:t>mark@TKOrlando.com</w:t>
        </w:r>
      </w:hyperlink>
    </w:p>
    <w:p w:rsidR="003C4E40" w:rsidRDefault="003C4E40"/>
    <w:p w:rsidR="003C4E40" w:rsidRDefault="003C4E40"/>
    <w:p w:rsidR="003C4E40" w:rsidRDefault="003C4E40">
      <w:r>
        <w:t>December 1, 2021</w:t>
      </w:r>
    </w:p>
    <w:p w:rsidR="003C4E40" w:rsidRDefault="003C4E40"/>
    <w:p w:rsidR="003C4E40" w:rsidRDefault="003C4E40" w:rsidP="003C4E40">
      <w:pPr>
        <w:jc w:val="center"/>
        <w:rPr>
          <w:b/>
        </w:rPr>
      </w:pPr>
      <w:r w:rsidRPr="003C4E40">
        <w:rPr>
          <w:b/>
        </w:rPr>
        <w:t>WHO KNEW SO MANY POETS LIVE IN ORANGE COUNTY?</w:t>
      </w:r>
    </w:p>
    <w:p w:rsidR="003C4E40" w:rsidRPr="003C4E40" w:rsidRDefault="003C4E40" w:rsidP="003C4E40">
      <w:pPr>
        <w:jc w:val="center"/>
        <w:rPr>
          <w:i/>
        </w:rPr>
      </w:pPr>
      <w:r>
        <w:rPr>
          <w:i/>
        </w:rPr>
        <w:t>Poetry Exhibit in Downtown Orlando</w:t>
      </w:r>
    </w:p>
    <w:p w:rsidR="003C4E40" w:rsidRDefault="003C4E40"/>
    <w:p w:rsidR="00815B57" w:rsidRDefault="003C4E40">
      <w:r>
        <w:t xml:space="preserve">Orange County, FL — The Florida State Poets Association has launched </w:t>
      </w:r>
      <w:r w:rsidRPr="003C4E40">
        <w:rPr>
          <w:i/>
        </w:rPr>
        <w:t>From Within, Wit and Wonder</w:t>
      </w:r>
      <w:r>
        <w:t xml:space="preserve">, an exhibit of poetry by some of the poets who reside in Orange County. Displayed throughout the month of December in the Orange County Administration </w:t>
      </w:r>
      <w:r w:rsidR="00815B57">
        <w:t>B</w:t>
      </w:r>
      <w:r>
        <w:t xml:space="preserve">uilding in </w:t>
      </w:r>
      <w:r w:rsidR="00815B57">
        <w:t>D</w:t>
      </w:r>
      <w:r>
        <w:t xml:space="preserve">owntown Orlando. The exhibit features sixteen poets and forty poems. The list of poets </w:t>
      </w:r>
      <w:bookmarkStart w:id="0" w:name="_GoBack"/>
      <w:bookmarkEnd w:id="0"/>
      <w:r w:rsidR="007440DD">
        <w:t>includes</w:t>
      </w:r>
      <w:r>
        <w:t xml:space="preserve"> the newly named City of Orlando Poet Laureate Shawn Welcome, Andrew Jarvis, Carlton Johnson, Chris </w:t>
      </w:r>
      <w:proofErr w:type="spellStart"/>
      <w:r>
        <w:t>Flocken</w:t>
      </w:r>
      <w:proofErr w:type="spellEnd"/>
      <w:r>
        <w:t xml:space="preserve">, Diane Neff, Elaine Person, Emily </w:t>
      </w:r>
      <w:proofErr w:type="spellStart"/>
      <w:r>
        <w:t>Sujka</w:t>
      </w:r>
      <w:proofErr w:type="spellEnd"/>
      <w:r>
        <w:t xml:space="preserve">, Holly </w:t>
      </w:r>
      <w:proofErr w:type="spellStart"/>
      <w:r>
        <w:t>Mandelkern</w:t>
      </w:r>
      <w:proofErr w:type="spellEnd"/>
      <w:r>
        <w:t xml:space="preserve">, Lynn </w:t>
      </w:r>
      <w:proofErr w:type="spellStart"/>
      <w:r>
        <w:t>Schiffhorst</w:t>
      </w:r>
      <w:proofErr w:type="spellEnd"/>
      <w:r>
        <w:t xml:space="preserve">, Mark Andrew James Terry, Mary Marcelle, Nikki </w:t>
      </w:r>
      <w:proofErr w:type="spellStart"/>
      <w:r>
        <w:t>Fragala</w:t>
      </w:r>
      <w:proofErr w:type="spellEnd"/>
      <w:r>
        <w:t xml:space="preserve"> Barnes, Peter Gordon, Stan </w:t>
      </w:r>
      <w:proofErr w:type="spellStart"/>
      <w:r>
        <w:t>Sujka</w:t>
      </w:r>
      <w:proofErr w:type="spellEnd"/>
      <w:r>
        <w:t xml:space="preserve">, Teresa TL Bruce </w:t>
      </w:r>
      <w:r w:rsidR="00815B57">
        <w:t xml:space="preserve">and </w:t>
      </w:r>
      <w:r>
        <w:t xml:space="preserve">Tom Kelly. </w:t>
      </w:r>
    </w:p>
    <w:p w:rsidR="00815B57" w:rsidRDefault="00815B57"/>
    <w:p w:rsidR="003C4E40" w:rsidRDefault="003C4E40">
      <w:r>
        <w:t xml:space="preserve">The majority of the poets exhibiting are long-standing members of the Florida State Poets Association, a state-wide organization focused on </w:t>
      </w:r>
      <w:r w:rsidRPr="003C4E40">
        <w:t>provid</w:t>
      </w:r>
      <w:r>
        <w:t xml:space="preserve">ing </w:t>
      </w:r>
      <w:r w:rsidRPr="003C4E40">
        <w:t xml:space="preserve">opportunities </w:t>
      </w:r>
      <w:r>
        <w:t>to learn</w:t>
      </w:r>
      <w:r w:rsidRPr="003C4E40">
        <w:t xml:space="preserve"> about the art of poetry</w:t>
      </w:r>
      <w:r>
        <w:t xml:space="preserve">. This exhibit is part of an ongoing effort to activate </w:t>
      </w:r>
      <w:r w:rsidRPr="003C4E40">
        <w:t>poetry</w:t>
      </w:r>
      <w:r>
        <w:t xml:space="preserve"> in the lives of its members and the general public throughout the state</w:t>
      </w:r>
      <w:r w:rsidRPr="003C4E40">
        <w:t xml:space="preserve"> </w:t>
      </w:r>
      <w:r>
        <w:t xml:space="preserve">through the development of </w:t>
      </w:r>
      <w:r w:rsidRPr="003C4E40">
        <w:t>reading</w:t>
      </w:r>
      <w:r>
        <w:t xml:space="preserve"> opportunities</w:t>
      </w:r>
      <w:r w:rsidRPr="003C4E40">
        <w:t>, workshops, and events</w:t>
      </w:r>
      <w:r>
        <w:t xml:space="preserve"> like this exhibit. </w:t>
      </w:r>
    </w:p>
    <w:p w:rsidR="003C4E40" w:rsidRDefault="003C4E40"/>
    <w:p w:rsidR="003C4E40" w:rsidRDefault="003C4E40">
      <w:r>
        <w:t xml:space="preserve">“We are grateful to </w:t>
      </w:r>
      <w:r w:rsidRPr="003C4E40">
        <w:t xml:space="preserve">The Orange County Arts &amp; Cultural Affairs Office </w:t>
      </w:r>
      <w:r>
        <w:t xml:space="preserve">for their </w:t>
      </w:r>
      <w:r w:rsidR="007440DD">
        <w:t>assistance bringing</w:t>
      </w:r>
      <w:r>
        <w:t xml:space="preserve"> this exhibit to life,” </w:t>
      </w:r>
      <w:r w:rsidR="00815B57">
        <w:t xml:space="preserve">said </w:t>
      </w:r>
      <w:r>
        <w:t xml:space="preserve">Mary Marcelle, President, Florida State Poets Association.  </w:t>
      </w:r>
    </w:p>
    <w:p w:rsidR="003C4E40" w:rsidRDefault="003C4E40"/>
    <w:p w:rsidR="003C4E40" w:rsidRDefault="003C4E40">
      <w:r>
        <w:t xml:space="preserve">The Orange County Administration building is located at </w:t>
      </w:r>
      <w:r w:rsidRPr="003C4E40">
        <w:t>201 S Rosalind Ave, Orlando, FL 32801</w:t>
      </w:r>
      <w:r>
        <w:t>, and is open Monday-Friday, 9 AM to 5 PM, except for federal holidays. The exhibit is on display in the lobby</w:t>
      </w:r>
      <w:r w:rsidR="00815B57">
        <w:t xml:space="preserve"> through December 31</w:t>
      </w:r>
      <w:r>
        <w:t xml:space="preserve">. </w:t>
      </w:r>
    </w:p>
    <w:p w:rsidR="003C4E40" w:rsidRDefault="003C4E40"/>
    <w:p w:rsidR="003C4E40" w:rsidRDefault="003C4E40"/>
    <w:p w:rsidR="003C4E40" w:rsidRDefault="003C4E40" w:rsidP="003C4E40">
      <w:pPr>
        <w:jc w:val="center"/>
      </w:pPr>
      <w:r>
        <w:t>###</w:t>
      </w:r>
    </w:p>
    <w:sectPr w:rsidR="003C4E40" w:rsidSect="007E08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F0C" w:rsidRDefault="006C3F0C" w:rsidP="007E089B">
      <w:r>
        <w:separator/>
      </w:r>
    </w:p>
  </w:endnote>
  <w:endnote w:type="continuationSeparator" w:id="0">
    <w:p w:rsidR="006C3F0C" w:rsidRDefault="006C3F0C" w:rsidP="007E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89B" w:rsidRDefault="007E08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89B" w:rsidRPr="007E089B" w:rsidRDefault="00815B57" w:rsidP="007E089B">
    <w:pPr>
      <w:pStyle w:val="Footer"/>
      <w:jc w:val="center"/>
      <w:rPr>
        <w:b/>
        <w:sz w:val="18"/>
        <w:szCs w:val="18"/>
      </w:rPr>
    </w:pPr>
    <w:r>
      <w:rPr>
        <w:b/>
        <w:sz w:val="18"/>
        <w:szCs w:val="18"/>
      </w:rPr>
      <w:t>Florida State Poets Association —</w:t>
    </w:r>
    <w:r w:rsidR="00A17D82">
      <w:rPr>
        <w:b/>
        <w:sz w:val="18"/>
        <w:szCs w:val="18"/>
      </w:rPr>
      <w:t xml:space="preserve"> </w:t>
    </w:r>
    <w:r w:rsidR="007E089B" w:rsidRPr="007E089B">
      <w:rPr>
        <w:b/>
        <w:sz w:val="18"/>
        <w:szCs w:val="18"/>
      </w:rPr>
      <w:t>Chancellors</w:t>
    </w:r>
  </w:p>
  <w:p w:rsidR="007E089B" w:rsidRPr="007E089B" w:rsidRDefault="007E089B" w:rsidP="007E089B">
    <w:pPr>
      <w:pStyle w:val="Footer"/>
      <w:jc w:val="center"/>
      <w:rPr>
        <w:sz w:val="18"/>
        <w:szCs w:val="18"/>
      </w:rPr>
    </w:pPr>
    <w:r w:rsidRPr="007E089B">
      <w:rPr>
        <w:sz w:val="18"/>
        <w:szCs w:val="18"/>
      </w:rPr>
      <w:t>Silvia Curbelo</w:t>
    </w:r>
    <w:r>
      <w:rPr>
        <w:sz w:val="18"/>
        <w:szCs w:val="18"/>
      </w:rPr>
      <w:t xml:space="preserve">, </w:t>
    </w:r>
    <w:r w:rsidRPr="007E089B">
      <w:rPr>
        <w:sz w:val="18"/>
        <w:szCs w:val="18"/>
      </w:rPr>
      <w:t>Denis</w:t>
    </w:r>
    <w:r w:rsidR="00A17D82">
      <w:rPr>
        <w:sz w:val="18"/>
        <w:szCs w:val="18"/>
      </w:rPr>
      <w:t>e</w:t>
    </w:r>
    <w:r w:rsidRPr="007E089B">
      <w:rPr>
        <w:sz w:val="18"/>
        <w:szCs w:val="18"/>
      </w:rPr>
      <w:t xml:space="preserve"> Duhamel</w:t>
    </w:r>
    <w:r>
      <w:rPr>
        <w:sz w:val="18"/>
        <w:szCs w:val="18"/>
      </w:rPr>
      <w:t xml:space="preserve">, </w:t>
    </w:r>
    <w:r w:rsidRPr="007E089B">
      <w:rPr>
        <w:sz w:val="18"/>
        <w:szCs w:val="18"/>
      </w:rPr>
      <w:t>Carol Frost</w:t>
    </w:r>
    <w:r>
      <w:rPr>
        <w:sz w:val="18"/>
        <w:szCs w:val="18"/>
      </w:rPr>
      <w:t xml:space="preserve">, </w:t>
    </w:r>
    <w:r w:rsidRPr="007E089B">
      <w:rPr>
        <w:sz w:val="18"/>
        <w:szCs w:val="18"/>
      </w:rPr>
      <w:t>Lola Haskins</w:t>
    </w:r>
    <w:r>
      <w:rPr>
        <w:sz w:val="18"/>
        <w:szCs w:val="18"/>
      </w:rPr>
      <w:t xml:space="preserve">, </w:t>
    </w:r>
    <w:r w:rsidRPr="007E089B">
      <w:rPr>
        <w:sz w:val="18"/>
        <w:szCs w:val="18"/>
      </w:rPr>
      <w:t xml:space="preserve">Lee Bennett Hopkins </w:t>
    </w:r>
    <w:r w:rsidRPr="00A17D82">
      <w:rPr>
        <w:sz w:val="12"/>
        <w:szCs w:val="12"/>
      </w:rPr>
      <w:t>(1938-2019)</w:t>
    </w:r>
    <w:r>
      <w:rPr>
        <w:sz w:val="14"/>
        <w:szCs w:val="14"/>
      </w:rPr>
      <w:t xml:space="preserve">, </w:t>
    </w:r>
    <w:r>
      <w:rPr>
        <w:sz w:val="18"/>
        <w:szCs w:val="18"/>
      </w:rPr>
      <w:t>D</w:t>
    </w:r>
    <w:r w:rsidRPr="007E089B">
      <w:rPr>
        <w:sz w:val="18"/>
        <w:szCs w:val="18"/>
      </w:rPr>
      <w:t>avid Kirby</w:t>
    </w:r>
    <w:r>
      <w:rPr>
        <w:sz w:val="18"/>
        <w:szCs w:val="18"/>
      </w:rPr>
      <w:t>, P</w:t>
    </w:r>
    <w:r w:rsidRPr="007E089B">
      <w:rPr>
        <w:sz w:val="18"/>
        <w:szCs w:val="18"/>
      </w:rPr>
      <w:t xml:space="preserve">eter </w:t>
    </w:r>
    <w:proofErr w:type="spellStart"/>
    <w:r w:rsidRPr="007E089B">
      <w:rPr>
        <w:sz w:val="18"/>
        <w:szCs w:val="18"/>
      </w:rPr>
      <w:t>Meinke</w:t>
    </w:r>
    <w:proofErr w:type="spellEnd"/>
    <w:r w:rsidRPr="007E089B">
      <w:rPr>
        <w:sz w:val="18"/>
        <w:szCs w:val="18"/>
      </w:rPr>
      <w:t>, Virgil Suárez</w:t>
    </w:r>
  </w:p>
  <w:p w:rsidR="007E089B" w:rsidRPr="007E089B" w:rsidRDefault="007E089B" w:rsidP="007E089B">
    <w:pPr>
      <w:pStyle w:val="Footer"/>
      <w:jc w:val="center"/>
      <w:rPr>
        <w:sz w:val="8"/>
        <w:szCs w:val="8"/>
      </w:rPr>
    </w:pPr>
  </w:p>
  <w:p w:rsidR="007E089B" w:rsidRPr="007E089B" w:rsidRDefault="007E089B" w:rsidP="007E089B">
    <w:pPr>
      <w:pStyle w:val="Footer"/>
      <w:jc w:val="center"/>
      <w:rPr>
        <w:b/>
        <w:sz w:val="18"/>
        <w:szCs w:val="18"/>
      </w:rPr>
    </w:pPr>
    <w:r w:rsidRPr="007E089B">
      <w:rPr>
        <w:b/>
        <w:sz w:val="18"/>
        <w:szCs w:val="18"/>
      </w:rPr>
      <w:t>www.FloridaStatePoetsAssociation</w:t>
    </w:r>
    <w:r w:rsidR="008E5061">
      <w:rPr>
        <w:b/>
        <w:sz w:val="18"/>
        <w:szCs w:val="18"/>
      </w:rPr>
      <w:t>.or</w:t>
    </w:r>
    <w:r w:rsidR="00815B57">
      <w:rPr>
        <w:b/>
        <w:sz w:val="18"/>
        <w:szCs w:val="18"/>
      </w:rPr>
      <w:t>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89B" w:rsidRDefault="007E0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F0C" w:rsidRDefault="006C3F0C" w:rsidP="007E089B">
      <w:r>
        <w:separator/>
      </w:r>
    </w:p>
  </w:footnote>
  <w:footnote w:type="continuationSeparator" w:id="0">
    <w:p w:rsidR="006C3F0C" w:rsidRDefault="006C3F0C" w:rsidP="007E0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89B" w:rsidRDefault="007E08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89B" w:rsidRDefault="009C5E52" w:rsidP="007E089B">
    <w:pPr>
      <w:pStyle w:val="Header"/>
    </w:pPr>
    <w:r>
      <w:rPr>
        <w:noProof/>
      </w:rPr>
      <w:drawing>
        <wp:inline distT="0" distB="0" distL="0" distR="0" wp14:anchorId="6287A633" wp14:editId="25731955">
          <wp:extent cx="6413500" cy="9290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SPA— LogoL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0" cy="929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89B" w:rsidRDefault="007E08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40"/>
    <w:rsid w:val="00214426"/>
    <w:rsid w:val="0030076D"/>
    <w:rsid w:val="003C4E40"/>
    <w:rsid w:val="004034B6"/>
    <w:rsid w:val="00544A83"/>
    <w:rsid w:val="006C3F0C"/>
    <w:rsid w:val="007440DD"/>
    <w:rsid w:val="007D27B3"/>
    <w:rsid w:val="007E089B"/>
    <w:rsid w:val="00815B57"/>
    <w:rsid w:val="008E5061"/>
    <w:rsid w:val="009C5E52"/>
    <w:rsid w:val="00A17D82"/>
    <w:rsid w:val="00DC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1E73F-7ACF-BB43-A8C6-0880AA43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89B"/>
  </w:style>
  <w:style w:type="paragraph" w:styleId="Footer">
    <w:name w:val="footer"/>
    <w:basedOn w:val="Normal"/>
    <w:link w:val="FooterChar"/>
    <w:uiPriority w:val="99"/>
    <w:unhideWhenUsed/>
    <w:rsid w:val="007E0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89B"/>
  </w:style>
  <w:style w:type="character" w:styleId="Hyperlink">
    <w:name w:val="Hyperlink"/>
    <w:basedOn w:val="DefaultParagraphFont"/>
    <w:uiPriority w:val="99"/>
    <w:unhideWhenUsed/>
    <w:rsid w:val="003C4E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@TKOrlando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Terry</dc:creator>
  <cp:keywords/>
  <dc:description/>
  <cp:lastModifiedBy>Knight, Dawn</cp:lastModifiedBy>
  <cp:revision>2</cp:revision>
  <dcterms:created xsi:type="dcterms:W3CDTF">2021-12-01T14:12:00Z</dcterms:created>
  <dcterms:modified xsi:type="dcterms:W3CDTF">2021-12-01T14:12:00Z</dcterms:modified>
</cp:coreProperties>
</file>