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97F2" w14:textId="18699300" w:rsidR="009364AA" w:rsidRPr="00731BD7" w:rsidRDefault="009364AA" w:rsidP="00B23303">
      <w:pPr>
        <w:shd w:val="clear" w:color="auto" w:fill="FFFFFF"/>
        <w:rPr>
          <w:b/>
          <w:bCs/>
          <w:color w:val="000000"/>
          <w:sz w:val="24"/>
          <w:szCs w:val="24"/>
        </w:rPr>
      </w:pPr>
      <w:bookmarkStart w:id="0" w:name="_GoBack"/>
      <w:bookmarkEnd w:id="0"/>
      <w:r w:rsidRPr="00731BD7">
        <w:rPr>
          <w:b/>
          <w:bCs/>
          <w:noProof/>
          <w:color w:val="000000"/>
        </w:rPr>
        <w:drawing>
          <wp:inline distT="0" distB="0" distL="0" distR="0" wp14:anchorId="55FCB0CF" wp14:editId="5A17D4F5">
            <wp:extent cx="1605254"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_17.06_OCAF_leaper_logo_FIN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081" cy="1585178"/>
                    </a:xfrm>
                    <a:prstGeom prst="rect">
                      <a:avLst/>
                    </a:prstGeom>
                  </pic:spPr>
                </pic:pic>
              </a:graphicData>
            </a:graphic>
          </wp:inline>
        </w:drawing>
      </w:r>
      <w:r w:rsidR="00433906">
        <w:rPr>
          <w:b/>
          <w:bCs/>
          <w:noProof/>
          <w:color w:val="000000"/>
          <w:sz w:val="24"/>
          <w:szCs w:val="24"/>
        </w:rPr>
        <w:t xml:space="preserve">              </w:t>
      </w:r>
      <w:r w:rsidR="00D54858">
        <w:rPr>
          <w:b/>
          <w:bCs/>
          <w:noProof/>
          <w:color w:val="000000"/>
          <w:sz w:val="24"/>
          <w:szCs w:val="24"/>
        </w:rPr>
        <w:t xml:space="preserve">  </w:t>
      </w:r>
      <w:r w:rsidR="00433906">
        <w:rPr>
          <w:b/>
          <w:bCs/>
          <w:noProof/>
          <w:color w:val="000000"/>
          <w:sz w:val="24"/>
          <w:szCs w:val="24"/>
        </w:rPr>
        <w:drawing>
          <wp:inline distT="0" distB="0" distL="0" distR="0" wp14:anchorId="04A377D9" wp14:editId="648C1FB7">
            <wp:extent cx="2126989" cy="129720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147" cy="1316212"/>
                    </a:xfrm>
                    <a:prstGeom prst="rect">
                      <a:avLst/>
                    </a:prstGeom>
                    <a:noFill/>
                  </pic:spPr>
                </pic:pic>
              </a:graphicData>
            </a:graphic>
          </wp:inline>
        </w:drawing>
      </w:r>
      <w:r w:rsidR="00D54858">
        <w:rPr>
          <w:b/>
          <w:bCs/>
          <w:noProof/>
          <w:color w:val="000000"/>
          <w:sz w:val="24"/>
          <w:szCs w:val="24"/>
        </w:rPr>
        <w:t xml:space="preserve">    </w:t>
      </w:r>
      <w:r w:rsidR="00D54858">
        <w:rPr>
          <w:b/>
          <w:bCs/>
          <w:noProof/>
          <w:color w:val="000000"/>
          <w:sz w:val="24"/>
          <w:szCs w:val="24"/>
        </w:rPr>
        <w:drawing>
          <wp:inline distT="0" distB="0" distL="0" distR="0" wp14:anchorId="54192291" wp14:editId="3CECEB06">
            <wp:extent cx="1457864" cy="5902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140" cy="592338"/>
                    </a:xfrm>
                    <a:prstGeom prst="rect">
                      <a:avLst/>
                    </a:prstGeom>
                    <a:noFill/>
                  </pic:spPr>
                </pic:pic>
              </a:graphicData>
            </a:graphic>
          </wp:inline>
        </w:drawing>
      </w:r>
    </w:p>
    <w:p w14:paraId="258DD35E" w14:textId="77777777" w:rsidR="009364AA" w:rsidRPr="00731BD7" w:rsidRDefault="009364AA" w:rsidP="00B23303">
      <w:pPr>
        <w:shd w:val="clear" w:color="auto" w:fill="FFFFFF"/>
        <w:rPr>
          <w:b/>
          <w:bCs/>
          <w:color w:val="000000"/>
          <w:sz w:val="24"/>
          <w:szCs w:val="24"/>
        </w:rPr>
      </w:pPr>
    </w:p>
    <w:p w14:paraId="6C3793D8" w14:textId="77777777" w:rsidR="00F51268" w:rsidRDefault="00271EF4" w:rsidP="00B23303">
      <w:pPr>
        <w:shd w:val="clear" w:color="auto" w:fill="FFFFFF"/>
        <w:rPr>
          <w:b/>
          <w:bCs/>
          <w:color w:val="000000"/>
          <w:sz w:val="24"/>
          <w:szCs w:val="24"/>
        </w:rPr>
      </w:pPr>
      <w:r w:rsidRPr="00731BD7">
        <w:rPr>
          <w:b/>
          <w:bCs/>
          <w:color w:val="000000"/>
          <w:sz w:val="24"/>
          <w:szCs w:val="24"/>
        </w:rPr>
        <w:t>Media Contact</w:t>
      </w:r>
      <w:r w:rsidR="00F51268">
        <w:rPr>
          <w:b/>
          <w:bCs/>
          <w:color w:val="000000"/>
          <w:sz w:val="24"/>
          <w:szCs w:val="24"/>
        </w:rPr>
        <w:t>s</w:t>
      </w:r>
      <w:r w:rsidRPr="00731BD7">
        <w:rPr>
          <w:b/>
          <w:bCs/>
          <w:color w:val="000000"/>
          <w:sz w:val="24"/>
          <w:szCs w:val="24"/>
        </w:rPr>
        <w:t xml:space="preserve">: </w:t>
      </w:r>
    </w:p>
    <w:p w14:paraId="4CF27651" w14:textId="00732ADB" w:rsidR="002172BE" w:rsidRDefault="00B226E1" w:rsidP="00B23303">
      <w:pPr>
        <w:shd w:val="clear" w:color="auto" w:fill="FFFFFF"/>
        <w:rPr>
          <w:b/>
          <w:bCs/>
          <w:sz w:val="24"/>
          <w:szCs w:val="24"/>
        </w:rPr>
      </w:pPr>
      <w:hyperlink r:id="rId8" w:history="1">
        <w:r w:rsidR="00F51268" w:rsidRPr="00642DE1">
          <w:rPr>
            <w:rStyle w:val="Hyperlink"/>
            <w:b/>
            <w:bCs/>
            <w:sz w:val="24"/>
            <w:szCs w:val="24"/>
          </w:rPr>
          <w:t>Dawn.Knight@ocfl.net</w:t>
        </w:r>
      </w:hyperlink>
    </w:p>
    <w:p w14:paraId="5D3FCCA7" w14:textId="6A6386E3" w:rsidR="00433906" w:rsidRDefault="00B226E1" w:rsidP="00B23303">
      <w:pPr>
        <w:shd w:val="clear" w:color="auto" w:fill="FFFFFF"/>
        <w:rPr>
          <w:b/>
          <w:bCs/>
          <w:sz w:val="24"/>
          <w:szCs w:val="24"/>
        </w:rPr>
      </w:pPr>
      <w:hyperlink r:id="rId9" w:history="1">
        <w:r w:rsidR="00433906" w:rsidRPr="00642DE1">
          <w:rPr>
            <w:rStyle w:val="Hyperlink"/>
            <w:b/>
            <w:bCs/>
            <w:sz w:val="24"/>
            <w:szCs w:val="24"/>
          </w:rPr>
          <w:t>Kelly.Finkelstein@ocfl.net</w:t>
        </w:r>
      </w:hyperlink>
    </w:p>
    <w:p w14:paraId="6F6E463E" w14:textId="53247927" w:rsidR="00433906" w:rsidRDefault="00B226E1" w:rsidP="00B23303">
      <w:pPr>
        <w:shd w:val="clear" w:color="auto" w:fill="FFFFFF"/>
        <w:rPr>
          <w:b/>
          <w:bCs/>
          <w:sz w:val="24"/>
          <w:szCs w:val="24"/>
        </w:rPr>
      </w:pPr>
      <w:hyperlink r:id="rId10" w:history="1">
        <w:r w:rsidR="00433906" w:rsidRPr="00642DE1">
          <w:rPr>
            <w:rStyle w:val="Hyperlink"/>
            <w:b/>
            <w:bCs/>
            <w:sz w:val="24"/>
            <w:szCs w:val="24"/>
          </w:rPr>
          <w:t>Jennifer@BisbeeAndCo.com</w:t>
        </w:r>
      </w:hyperlink>
    </w:p>
    <w:p w14:paraId="1BCDFD5E" w14:textId="77777777" w:rsidR="00F51268" w:rsidRDefault="00F51268" w:rsidP="00B23303">
      <w:pPr>
        <w:shd w:val="clear" w:color="auto" w:fill="FFFFFF"/>
        <w:rPr>
          <w:b/>
          <w:bCs/>
          <w:color w:val="000000"/>
          <w:sz w:val="24"/>
          <w:szCs w:val="24"/>
        </w:rPr>
      </w:pPr>
    </w:p>
    <w:p w14:paraId="0CB1F1F9" w14:textId="38F05032" w:rsidR="009623C4" w:rsidRDefault="002172BE" w:rsidP="00B23303">
      <w:pPr>
        <w:shd w:val="clear" w:color="auto" w:fill="FFFFFF"/>
        <w:rPr>
          <w:b/>
          <w:bCs/>
          <w:color w:val="000000"/>
          <w:sz w:val="24"/>
          <w:szCs w:val="24"/>
        </w:rPr>
      </w:pPr>
      <w:r w:rsidRPr="00731BD7">
        <w:rPr>
          <w:b/>
          <w:bCs/>
          <w:color w:val="000000"/>
          <w:sz w:val="24"/>
          <w:szCs w:val="24"/>
        </w:rPr>
        <w:t>FOR IMMEDIATE RELEASE</w:t>
      </w:r>
    </w:p>
    <w:p w14:paraId="76416F7E" w14:textId="7580E472" w:rsidR="00571A1E" w:rsidRPr="00571A1E" w:rsidRDefault="00571A1E" w:rsidP="00B23303">
      <w:pPr>
        <w:shd w:val="clear" w:color="auto" w:fill="FFFFFF"/>
        <w:rPr>
          <w:b/>
          <w:bCs/>
          <w:i/>
          <w:iCs/>
          <w:color w:val="000000"/>
          <w:sz w:val="20"/>
          <w:szCs w:val="20"/>
        </w:rPr>
      </w:pPr>
      <w:r w:rsidRPr="004E3AF8">
        <w:rPr>
          <w:b/>
          <w:bCs/>
          <w:i/>
          <w:iCs/>
          <w:color w:val="000000"/>
          <w:sz w:val="20"/>
          <w:szCs w:val="20"/>
        </w:rPr>
        <w:t xml:space="preserve">Editor’s note: download images and video </w:t>
      </w:r>
      <w:hyperlink r:id="rId11" w:history="1">
        <w:r w:rsidRPr="004E3AF8">
          <w:rPr>
            <w:rStyle w:val="Hyperlink"/>
            <w:b/>
            <w:bCs/>
            <w:i/>
            <w:iCs/>
            <w:sz w:val="20"/>
            <w:szCs w:val="20"/>
          </w:rPr>
          <w:t>here</w:t>
        </w:r>
      </w:hyperlink>
      <w:r w:rsidRPr="004E3AF8">
        <w:rPr>
          <w:b/>
          <w:bCs/>
          <w:i/>
          <w:iCs/>
          <w:color w:val="000000"/>
          <w:sz w:val="20"/>
          <w:szCs w:val="20"/>
        </w:rPr>
        <w:t>.</w:t>
      </w:r>
    </w:p>
    <w:p w14:paraId="219C8A31" w14:textId="77777777" w:rsidR="00A510FB" w:rsidRPr="00731BD7" w:rsidRDefault="00A510FB" w:rsidP="00B23303">
      <w:pPr>
        <w:shd w:val="clear" w:color="auto" w:fill="FFFFFF"/>
        <w:rPr>
          <w:b/>
          <w:bCs/>
          <w:color w:val="000000"/>
          <w:sz w:val="24"/>
          <w:szCs w:val="24"/>
        </w:rPr>
      </w:pPr>
    </w:p>
    <w:p w14:paraId="4178797B" w14:textId="27D5C5B7" w:rsidR="00D522B8" w:rsidRDefault="009623C4" w:rsidP="00D522B8">
      <w:pPr>
        <w:shd w:val="clear" w:color="auto" w:fill="FFFFFF"/>
        <w:jc w:val="center"/>
        <w:rPr>
          <w:b/>
          <w:bCs/>
          <w:color w:val="000000"/>
          <w:sz w:val="28"/>
          <w:szCs w:val="28"/>
        </w:rPr>
      </w:pPr>
      <w:r w:rsidRPr="00731BD7">
        <w:rPr>
          <w:b/>
          <w:bCs/>
          <w:color w:val="000000"/>
          <w:sz w:val="28"/>
          <w:szCs w:val="28"/>
        </w:rPr>
        <w:t>Orange County Arts &amp; Cultural Affairs</w:t>
      </w:r>
      <w:r w:rsidR="00DC0AD3">
        <w:rPr>
          <w:b/>
          <w:bCs/>
          <w:color w:val="000000"/>
          <w:sz w:val="28"/>
          <w:szCs w:val="28"/>
        </w:rPr>
        <w:t>, Orange County Public Schools</w:t>
      </w:r>
      <w:r w:rsidRPr="00731BD7">
        <w:rPr>
          <w:b/>
          <w:bCs/>
          <w:color w:val="000000"/>
          <w:sz w:val="28"/>
          <w:szCs w:val="28"/>
        </w:rPr>
        <w:t xml:space="preserve"> </w:t>
      </w:r>
      <w:r w:rsidR="00D522B8">
        <w:rPr>
          <w:b/>
          <w:bCs/>
          <w:color w:val="000000"/>
          <w:sz w:val="28"/>
          <w:szCs w:val="28"/>
        </w:rPr>
        <w:t>Unveil</w:t>
      </w:r>
    </w:p>
    <w:p w14:paraId="24BED1B0" w14:textId="760F3BDD" w:rsidR="007A46E1" w:rsidRDefault="00571A1E" w:rsidP="00D522B8">
      <w:pPr>
        <w:shd w:val="clear" w:color="auto" w:fill="FFFFFF"/>
        <w:jc w:val="center"/>
        <w:rPr>
          <w:b/>
          <w:bCs/>
          <w:color w:val="000000"/>
          <w:sz w:val="28"/>
          <w:szCs w:val="28"/>
        </w:rPr>
      </w:pPr>
      <w:r>
        <w:rPr>
          <w:b/>
          <w:bCs/>
          <w:color w:val="000000"/>
          <w:sz w:val="28"/>
          <w:szCs w:val="28"/>
        </w:rPr>
        <w:t xml:space="preserve"> New</w:t>
      </w:r>
      <w:r w:rsidR="00CD4B4C">
        <w:rPr>
          <w:b/>
          <w:bCs/>
          <w:color w:val="000000"/>
          <w:sz w:val="28"/>
          <w:szCs w:val="28"/>
        </w:rPr>
        <w:t xml:space="preserve"> Student Art Exhibit </w:t>
      </w:r>
      <w:r w:rsidR="000E1949">
        <w:rPr>
          <w:b/>
          <w:bCs/>
          <w:color w:val="000000"/>
          <w:sz w:val="28"/>
          <w:szCs w:val="28"/>
        </w:rPr>
        <w:t xml:space="preserve">“Peace </w:t>
      </w:r>
      <w:r w:rsidR="00CD4B4C">
        <w:rPr>
          <w:b/>
          <w:bCs/>
          <w:color w:val="000000"/>
          <w:sz w:val="28"/>
          <w:szCs w:val="28"/>
        </w:rPr>
        <w:t>an</w:t>
      </w:r>
      <w:r w:rsidR="000E1949">
        <w:rPr>
          <w:b/>
          <w:bCs/>
          <w:color w:val="000000"/>
          <w:sz w:val="28"/>
          <w:szCs w:val="28"/>
        </w:rPr>
        <w:t xml:space="preserve">d Action” </w:t>
      </w:r>
    </w:p>
    <w:p w14:paraId="16CA454A" w14:textId="77777777" w:rsidR="00491724" w:rsidRPr="00B23303" w:rsidRDefault="00491724" w:rsidP="00491724">
      <w:pPr>
        <w:shd w:val="clear" w:color="auto" w:fill="FFFFFF"/>
        <w:jc w:val="center"/>
        <w:rPr>
          <w:sz w:val="28"/>
          <w:szCs w:val="28"/>
        </w:rPr>
      </w:pPr>
    </w:p>
    <w:p w14:paraId="16DE1E97" w14:textId="54E6992B" w:rsidR="00792CA6" w:rsidRDefault="009623C4" w:rsidP="00491724">
      <w:pPr>
        <w:shd w:val="clear" w:color="auto" w:fill="FFFFFF"/>
        <w:spacing w:line="276" w:lineRule="auto"/>
        <w:rPr>
          <w:sz w:val="24"/>
          <w:szCs w:val="24"/>
        </w:rPr>
      </w:pPr>
      <w:r w:rsidRPr="00491724">
        <w:rPr>
          <w:b/>
          <w:sz w:val="24"/>
          <w:szCs w:val="24"/>
        </w:rPr>
        <w:t>Orange County, FL</w:t>
      </w:r>
      <w:r w:rsidR="00A510FB" w:rsidRPr="00491724">
        <w:rPr>
          <w:b/>
          <w:sz w:val="24"/>
          <w:szCs w:val="24"/>
        </w:rPr>
        <w:t xml:space="preserve"> (</w:t>
      </w:r>
      <w:r w:rsidR="00CD4B4C" w:rsidRPr="00491724">
        <w:rPr>
          <w:b/>
          <w:sz w:val="24"/>
          <w:szCs w:val="24"/>
        </w:rPr>
        <w:t xml:space="preserve">September </w:t>
      </w:r>
      <w:r w:rsidR="00571A1E" w:rsidRPr="00491724">
        <w:rPr>
          <w:b/>
          <w:sz w:val="24"/>
          <w:szCs w:val="24"/>
        </w:rPr>
        <w:t>19</w:t>
      </w:r>
      <w:r w:rsidR="00A510FB" w:rsidRPr="00491724">
        <w:rPr>
          <w:b/>
          <w:sz w:val="24"/>
          <w:szCs w:val="24"/>
        </w:rPr>
        <w:t>, 2022)</w:t>
      </w:r>
      <w:r w:rsidRPr="00491724">
        <w:rPr>
          <w:sz w:val="24"/>
          <w:szCs w:val="24"/>
        </w:rPr>
        <w:t>—</w:t>
      </w:r>
      <w:bookmarkStart w:id="1" w:name="_Hlk113439449"/>
      <w:r w:rsidR="005C6DB1" w:rsidRPr="00AB1655">
        <w:rPr>
          <w:sz w:val="24"/>
          <w:szCs w:val="24"/>
        </w:rPr>
        <w:t xml:space="preserve">A new juried student art installation </w:t>
      </w:r>
      <w:r w:rsidR="001E0DED" w:rsidRPr="00AB1655">
        <w:rPr>
          <w:sz w:val="24"/>
          <w:szCs w:val="24"/>
        </w:rPr>
        <w:t>called “</w:t>
      </w:r>
      <w:r w:rsidR="001E0DED" w:rsidRPr="00AB1655">
        <w:rPr>
          <w:b/>
          <w:sz w:val="24"/>
          <w:szCs w:val="24"/>
        </w:rPr>
        <w:t>Peace and Action</w:t>
      </w:r>
      <w:r w:rsidR="001E0DED" w:rsidRPr="00AB1655">
        <w:rPr>
          <w:sz w:val="24"/>
          <w:szCs w:val="24"/>
        </w:rPr>
        <w:t xml:space="preserve">” </w:t>
      </w:r>
      <w:r w:rsidR="005C6DB1" w:rsidRPr="00AB1655">
        <w:rPr>
          <w:sz w:val="24"/>
          <w:szCs w:val="24"/>
        </w:rPr>
        <w:t>launched today at the Orange County Administration Center’s Atrium Gallery</w:t>
      </w:r>
      <w:r w:rsidR="001E0DED" w:rsidRPr="00AB1655">
        <w:rPr>
          <w:sz w:val="24"/>
          <w:szCs w:val="24"/>
        </w:rPr>
        <w:t>.</w:t>
      </w:r>
      <w:r w:rsidR="005C6DB1" w:rsidRPr="00AB1655">
        <w:rPr>
          <w:sz w:val="24"/>
          <w:szCs w:val="24"/>
        </w:rPr>
        <w:t xml:space="preserve"> </w:t>
      </w:r>
      <w:r w:rsidR="001E0DED" w:rsidRPr="00AB1655">
        <w:rPr>
          <w:sz w:val="24"/>
          <w:szCs w:val="24"/>
        </w:rPr>
        <w:t>T</w:t>
      </w:r>
      <w:r w:rsidR="005C6DB1" w:rsidRPr="00AB1655">
        <w:rPr>
          <w:sz w:val="24"/>
          <w:szCs w:val="24"/>
        </w:rPr>
        <w:t xml:space="preserve">he </w:t>
      </w:r>
      <w:r w:rsidR="005C6DB1" w:rsidRPr="00AB1655">
        <w:rPr>
          <w:b/>
          <w:sz w:val="24"/>
          <w:szCs w:val="24"/>
        </w:rPr>
        <w:t>Student Peace Art Exhibit</w:t>
      </w:r>
      <w:r w:rsidR="005C6DB1" w:rsidRPr="00AB1655">
        <w:rPr>
          <w:sz w:val="24"/>
          <w:szCs w:val="24"/>
        </w:rPr>
        <w:t xml:space="preserve"> features creative works by young artists reflecting how they can build peace in their community and world. </w:t>
      </w:r>
      <w:r w:rsidR="001E0DED" w:rsidRPr="00AB1655">
        <w:rPr>
          <w:sz w:val="24"/>
          <w:szCs w:val="24"/>
        </w:rPr>
        <w:t xml:space="preserve">The art show was unveiled by Orange County Arts &amp; Cultural Affairs and Orange County Public Schools Visual Arts Program, in partnership with the Global Peace Film Festival and GoPegasus. </w:t>
      </w:r>
      <w:bookmarkEnd w:id="1"/>
    </w:p>
    <w:p w14:paraId="2D8EF1FF" w14:textId="77777777" w:rsidR="00AB1655" w:rsidRPr="00AB1655" w:rsidRDefault="00AB1655" w:rsidP="00491724">
      <w:pPr>
        <w:shd w:val="clear" w:color="auto" w:fill="FFFFFF"/>
        <w:spacing w:line="276" w:lineRule="auto"/>
        <w:rPr>
          <w:rStyle w:val="Hyperlink"/>
          <w:color w:val="auto"/>
          <w:sz w:val="24"/>
          <w:szCs w:val="24"/>
          <w:u w:val="none"/>
        </w:rPr>
      </w:pPr>
    </w:p>
    <w:p w14:paraId="663ACCBD" w14:textId="4CAF9358" w:rsidR="00491724" w:rsidRDefault="00571A1E" w:rsidP="00491724">
      <w:pPr>
        <w:shd w:val="clear" w:color="auto" w:fill="FFFFFF"/>
        <w:spacing w:line="276" w:lineRule="auto"/>
        <w:rPr>
          <w:color w:val="000000"/>
          <w:sz w:val="24"/>
          <w:szCs w:val="24"/>
        </w:rPr>
      </w:pPr>
      <w:r w:rsidRPr="00AB1655">
        <w:rPr>
          <w:color w:val="000000"/>
          <w:sz w:val="24"/>
          <w:szCs w:val="24"/>
        </w:rPr>
        <w:t>Orange County Mayor Jerry</w:t>
      </w:r>
      <w:r w:rsidR="00491724" w:rsidRPr="00AB1655">
        <w:rPr>
          <w:color w:val="000000"/>
          <w:sz w:val="24"/>
          <w:szCs w:val="24"/>
        </w:rPr>
        <w:t xml:space="preserve"> L.</w:t>
      </w:r>
      <w:r w:rsidRPr="00AB1655">
        <w:rPr>
          <w:color w:val="000000"/>
          <w:sz w:val="24"/>
          <w:szCs w:val="24"/>
        </w:rPr>
        <w:t xml:space="preserve"> Demings joined with students, parents, teachers, and guest</w:t>
      </w:r>
      <w:r w:rsidR="00491724" w:rsidRPr="00AB1655">
        <w:rPr>
          <w:color w:val="000000"/>
          <w:sz w:val="24"/>
          <w:szCs w:val="24"/>
        </w:rPr>
        <w:t>s</w:t>
      </w:r>
      <w:r w:rsidRPr="00AB1655">
        <w:rPr>
          <w:color w:val="000000"/>
          <w:sz w:val="24"/>
          <w:szCs w:val="24"/>
        </w:rPr>
        <w:t xml:space="preserve"> at a </w:t>
      </w:r>
      <w:r w:rsidR="00256697" w:rsidRPr="00AB1655">
        <w:rPr>
          <w:color w:val="000000"/>
          <w:sz w:val="24"/>
          <w:szCs w:val="24"/>
        </w:rPr>
        <w:t xml:space="preserve">reception and awards ceremony </w:t>
      </w:r>
      <w:r w:rsidRPr="00AB1655">
        <w:rPr>
          <w:color w:val="000000"/>
          <w:sz w:val="24"/>
          <w:szCs w:val="24"/>
        </w:rPr>
        <w:t>today, during w</w:t>
      </w:r>
      <w:r w:rsidR="00491724" w:rsidRPr="00AB1655">
        <w:rPr>
          <w:color w:val="000000"/>
          <w:sz w:val="24"/>
          <w:szCs w:val="24"/>
        </w:rPr>
        <w:t>hich</w:t>
      </w:r>
      <w:r w:rsidRPr="00AB1655">
        <w:rPr>
          <w:color w:val="000000"/>
          <w:sz w:val="24"/>
          <w:szCs w:val="24"/>
        </w:rPr>
        <w:t xml:space="preserve"> Mayor Demings proclaimed </w:t>
      </w:r>
      <w:r w:rsidR="00F05EBE" w:rsidRPr="00AB1655">
        <w:rPr>
          <w:color w:val="000000"/>
          <w:sz w:val="24"/>
          <w:szCs w:val="24"/>
        </w:rPr>
        <w:t xml:space="preserve">“Global Peace Week” in Orange County. </w:t>
      </w:r>
      <w:r w:rsidR="00256697" w:rsidRPr="00AB1655">
        <w:rPr>
          <w:color w:val="000000"/>
          <w:sz w:val="24"/>
          <w:szCs w:val="24"/>
        </w:rPr>
        <w:t xml:space="preserve">Every participating student artist </w:t>
      </w:r>
      <w:r w:rsidRPr="00AB1655">
        <w:rPr>
          <w:color w:val="000000"/>
          <w:sz w:val="24"/>
          <w:szCs w:val="24"/>
        </w:rPr>
        <w:t>was</w:t>
      </w:r>
      <w:r w:rsidR="00256697" w:rsidRPr="00AB1655">
        <w:rPr>
          <w:color w:val="000000"/>
          <w:sz w:val="24"/>
          <w:szCs w:val="24"/>
        </w:rPr>
        <w:t xml:space="preserve"> honored with a certificate</w:t>
      </w:r>
      <w:r w:rsidRPr="00AB1655">
        <w:rPr>
          <w:color w:val="000000"/>
          <w:sz w:val="24"/>
          <w:szCs w:val="24"/>
        </w:rPr>
        <w:t xml:space="preserve">, and prizes were </w:t>
      </w:r>
      <w:r w:rsidR="00256697" w:rsidRPr="00AB1655">
        <w:rPr>
          <w:color w:val="000000"/>
          <w:sz w:val="24"/>
          <w:szCs w:val="24"/>
        </w:rPr>
        <w:t>awarded for the best work</w:t>
      </w:r>
      <w:r w:rsidR="00AB070E" w:rsidRPr="00AB1655">
        <w:rPr>
          <w:color w:val="000000"/>
          <w:sz w:val="24"/>
          <w:szCs w:val="24"/>
        </w:rPr>
        <w:t xml:space="preserve"> in four categories</w:t>
      </w:r>
      <w:r w:rsidR="00256697" w:rsidRPr="00AB1655">
        <w:rPr>
          <w:color w:val="000000"/>
          <w:sz w:val="24"/>
          <w:szCs w:val="24"/>
        </w:rPr>
        <w:t xml:space="preserve">. The winning artworks will be featured in a full color calendar and on a GoPegasus </w:t>
      </w:r>
      <w:r w:rsidR="00433906" w:rsidRPr="00AB1655">
        <w:rPr>
          <w:color w:val="000000"/>
          <w:sz w:val="24"/>
          <w:szCs w:val="24"/>
        </w:rPr>
        <w:t xml:space="preserve">luxury coach </w:t>
      </w:r>
      <w:r w:rsidR="00256697" w:rsidRPr="00AB1655">
        <w:rPr>
          <w:color w:val="000000"/>
          <w:sz w:val="24"/>
          <w:szCs w:val="24"/>
        </w:rPr>
        <w:t>bus</w:t>
      </w:r>
      <w:r w:rsidRPr="00AB1655">
        <w:rPr>
          <w:color w:val="000000"/>
          <w:sz w:val="24"/>
          <w:szCs w:val="24"/>
        </w:rPr>
        <w:t xml:space="preserve"> </w:t>
      </w:r>
      <w:r w:rsidR="005C6DB1" w:rsidRPr="00AB1655">
        <w:rPr>
          <w:color w:val="000000"/>
          <w:sz w:val="24"/>
          <w:szCs w:val="24"/>
        </w:rPr>
        <w:t xml:space="preserve">in </w:t>
      </w:r>
      <w:r w:rsidR="00D54858" w:rsidRPr="00AB1655">
        <w:rPr>
          <w:color w:val="000000"/>
          <w:sz w:val="24"/>
          <w:szCs w:val="24"/>
        </w:rPr>
        <w:t>the region.</w:t>
      </w:r>
    </w:p>
    <w:p w14:paraId="06B47049" w14:textId="77777777" w:rsidR="00AB1655" w:rsidRPr="00491724" w:rsidRDefault="00AB1655" w:rsidP="00491724">
      <w:pPr>
        <w:shd w:val="clear" w:color="auto" w:fill="FFFFFF"/>
        <w:spacing w:line="276" w:lineRule="auto"/>
        <w:rPr>
          <w:color w:val="000000"/>
          <w:sz w:val="24"/>
          <w:szCs w:val="24"/>
        </w:rPr>
      </w:pPr>
    </w:p>
    <w:p w14:paraId="40D2F5C9" w14:textId="775D0326" w:rsidR="00491724" w:rsidRDefault="00491724" w:rsidP="00491724">
      <w:pPr>
        <w:spacing w:line="276" w:lineRule="auto"/>
        <w:rPr>
          <w:rFonts w:asciiTheme="minorHAnsi" w:hAnsiTheme="minorHAnsi" w:cstheme="minorHAnsi"/>
          <w:sz w:val="24"/>
          <w:szCs w:val="24"/>
        </w:rPr>
      </w:pPr>
      <w:r w:rsidRPr="00491724">
        <w:rPr>
          <w:rFonts w:asciiTheme="minorHAnsi" w:hAnsiTheme="minorHAnsi" w:cstheme="minorHAnsi"/>
          <w:sz w:val="24"/>
          <w:szCs w:val="24"/>
        </w:rPr>
        <w:t>“This new art exhibit showcases the talent of Central Florida youth and will inspire the public. Th</w:t>
      </w:r>
      <w:r>
        <w:rPr>
          <w:rFonts w:asciiTheme="minorHAnsi" w:hAnsiTheme="minorHAnsi" w:cstheme="minorHAnsi"/>
          <w:sz w:val="24"/>
          <w:szCs w:val="24"/>
        </w:rPr>
        <w:t>e</w:t>
      </w:r>
      <w:r w:rsidRPr="00491724">
        <w:rPr>
          <w:rFonts w:asciiTheme="minorHAnsi" w:hAnsiTheme="minorHAnsi" w:cstheme="minorHAnsi"/>
          <w:sz w:val="24"/>
          <w:szCs w:val="24"/>
        </w:rPr>
        <w:t xml:space="preserve"> event is an example of public-private partnerships and how to engage the youth in building peace in the community and the world,” said Mayor Demings.  “We </w:t>
      </w:r>
      <w:r>
        <w:rPr>
          <w:rFonts w:asciiTheme="minorHAnsi" w:hAnsiTheme="minorHAnsi" w:cstheme="minorHAnsi"/>
          <w:sz w:val="24"/>
          <w:szCs w:val="24"/>
        </w:rPr>
        <w:t xml:space="preserve">also </w:t>
      </w:r>
      <w:r w:rsidRPr="00491724">
        <w:rPr>
          <w:rFonts w:asciiTheme="minorHAnsi" w:hAnsiTheme="minorHAnsi" w:cstheme="minorHAnsi"/>
          <w:sz w:val="24"/>
          <w:szCs w:val="24"/>
        </w:rPr>
        <w:t>hope this event will build relationships that offer academic support, as well as life and job skills training.”</w:t>
      </w:r>
    </w:p>
    <w:p w14:paraId="025A51CF" w14:textId="77777777" w:rsidR="005C6DB1" w:rsidRDefault="005C6DB1" w:rsidP="00491724">
      <w:pPr>
        <w:spacing w:line="276" w:lineRule="auto"/>
        <w:rPr>
          <w:color w:val="000000"/>
          <w:sz w:val="24"/>
          <w:szCs w:val="24"/>
        </w:rPr>
      </w:pPr>
    </w:p>
    <w:p w14:paraId="3B97F7E7" w14:textId="024E0D2C" w:rsidR="00286FD4" w:rsidRDefault="00571A1E" w:rsidP="00286FD4">
      <w:pPr>
        <w:spacing w:line="276" w:lineRule="auto"/>
        <w:rPr>
          <w:color w:val="000000"/>
          <w:sz w:val="24"/>
          <w:szCs w:val="24"/>
        </w:rPr>
      </w:pPr>
      <w:r>
        <w:rPr>
          <w:color w:val="000000"/>
          <w:sz w:val="24"/>
          <w:szCs w:val="24"/>
        </w:rPr>
        <w:lastRenderedPageBreak/>
        <w:t>T</w:t>
      </w:r>
      <w:r w:rsidR="00847C7E">
        <w:rPr>
          <w:color w:val="000000"/>
          <w:sz w:val="24"/>
          <w:szCs w:val="24"/>
        </w:rPr>
        <w:t xml:space="preserve">he Student Peace Art Exhibit </w:t>
      </w:r>
      <w:r w:rsidR="001E0BDE" w:rsidRPr="00847C7E">
        <w:rPr>
          <w:color w:val="000000"/>
          <w:sz w:val="24"/>
          <w:szCs w:val="24"/>
        </w:rPr>
        <w:t xml:space="preserve">will be on display </w:t>
      </w:r>
      <w:r w:rsidR="00005660">
        <w:rPr>
          <w:color w:val="000000"/>
          <w:sz w:val="24"/>
          <w:szCs w:val="24"/>
        </w:rPr>
        <w:t xml:space="preserve">to the public </w:t>
      </w:r>
      <w:r w:rsidR="001E0BDE" w:rsidRPr="00847C7E">
        <w:rPr>
          <w:color w:val="000000"/>
          <w:sz w:val="24"/>
          <w:szCs w:val="24"/>
        </w:rPr>
        <w:t xml:space="preserve">in the Orange County Administration Center’s Atrium Galley (201 S. Rosalind Avenue, Orlando, FL 32801) </w:t>
      </w:r>
      <w:r>
        <w:rPr>
          <w:color w:val="000000"/>
          <w:sz w:val="24"/>
          <w:szCs w:val="24"/>
        </w:rPr>
        <w:t xml:space="preserve">starting today </w:t>
      </w:r>
      <w:r w:rsidR="001E0BDE" w:rsidRPr="00847C7E">
        <w:rPr>
          <w:color w:val="000000"/>
          <w:sz w:val="24"/>
          <w:szCs w:val="24"/>
        </w:rPr>
        <w:t xml:space="preserve">through </w:t>
      </w:r>
      <w:r w:rsidR="00847C7E">
        <w:rPr>
          <w:color w:val="000000"/>
          <w:sz w:val="24"/>
          <w:szCs w:val="24"/>
        </w:rPr>
        <w:t>September</w:t>
      </w:r>
      <w:r w:rsidR="002F5380">
        <w:rPr>
          <w:color w:val="000000"/>
          <w:sz w:val="24"/>
          <w:szCs w:val="24"/>
        </w:rPr>
        <w:t xml:space="preserve"> 29</w:t>
      </w:r>
      <w:r w:rsidR="001E0BDE" w:rsidRPr="00847C7E">
        <w:rPr>
          <w:color w:val="000000"/>
          <w:sz w:val="24"/>
          <w:szCs w:val="24"/>
        </w:rPr>
        <w:t>, 2022</w:t>
      </w:r>
      <w:r w:rsidR="00162A7D">
        <w:rPr>
          <w:color w:val="000000"/>
          <w:sz w:val="24"/>
          <w:szCs w:val="24"/>
        </w:rPr>
        <w:t xml:space="preserve">, </w:t>
      </w:r>
      <w:r w:rsidR="00162A7D" w:rsidRPr="00162A7D">
        <w:rPr>
          <w:color w:val="000000"/>
          <w:sz w:val="24"/>
          <w:szCs w:val="24"/>
        </w:rPr>
        <w:t>8</w:t>
      </w:r>
      <w:r w:rsidR="00162A7D">
        <w:rPr>
          <w:color w:val="000000"/>
          <w:sz w:val="24"/>
          <w:szCs w:val="24"/>
        </w:rPr>
        <w:t xml:space="preserve"> </w:t>
      </w:r>
      <w:r w:rsidR="00162A7D" w:rsidRPr="00162A7D">
        <w:rPr>
          <w:color w:val="000000"/>
          <w:sz w:val="24"/>
          <w:szCs w:val="24"/>
        </w:rPr>
        <w:t>a</w:t>
      </w:r>
      <w:r w:rsidR="00162A7D">
        <w:rPr>
          <w:color w:val="000000"/>
          <w:sz w:val="24"/>
          <w:szCs w:val="24"/>
        </w:rPr>
        <w:t>.</w:t>
      </w:r>
      <w:r w:rsidR="00162A7D" w:rsidRPr="00162A7D">
        <w:rPr>
          <w:color w:val="000000"/>
          <w:sz w:val="24"/>
          <w:szCs w:val="24"/>
        </w:rPr>
        <w:t>m</w:t>
      </w:r>
      <w:r w:rsidR="00162A7D">
        <w:rPr>
          <w:color w:val="000000"/>
          <w:sz w:val="24"/>
          <w:szCs w:val="24"/>
        </w:rPr>
        <w:t>.</w:t>
      </w:r>
      <w:r w:rsidR="00162A7D" w:rsidRPr="00162A7D">
        <w:rPr>
          <w:color w:val="000000"/>
          <w:sz w:val="24"/>
          <w:szCs w:val="24"/>
        </w:rPr>
        <w:t xml:space="preserve"> to 5:30</w:t>
      </w:r>
      <w:r w:rsidR="00162A7D">
        <w:rPr>
          <w:color w:val="000000"/>
          <w:sz w:val="24"/>
          <w:szCs w:val="24"/>
        </w:rPr>
        <w:t xml:space="preserve"> </w:t>
      </w:r>
      <w:r w:rsidR="00162A7D" w:rsidRPr="00162A7D">
        <w:rPr>
          <w:color w:val="000000"/>
          <w:sz w:val="24"/>
          <w:szCs w:val="24"/>
        </w:rPr>
        <w:t>p</w:t>
      </w:r>
      <w:r w:rsidR="00162A7D">
        <w:rPr>
          <w:color w:val="000000"/>
          <w:sz w:val="24"/>
          <w:szCs w:val="24"/>
        </w:rPr>
        <w:t>.</w:t>
      </w:r>
      <w:r w:rsidR="00162A7D" w:rsidRPr="00162A7D">
        <w:rPr>
          <w:color w:val="000000"/>
          <w:sz w:val="24"/>
          <w:szCs w:val="24"/>
        </w:rPr>
        <w:t>m</w:t>
      </w:r>
      <w:r w:rsidR="00162A7D">
        <w:rPr>
          <w:color w:val="000000"/>
          <w:sz w:val="24"/>
          <w:szCs w:val="24"/>
        </w:rPr>
        <w:t>.,</w:t>
      </w:r>
      <w:r w:rsidR="00162A7D" w:rsidRPr="00162A7D">
        <w:rPr>
          <w:color w:val="000000"/>
          <w:sz w:val="24"/>
          <w:szCs w:val="24"/>
        </w:rPr>
        <w:t xml:space="preserve"> Monday through Friday</w:t>
      </w:r>
    </w:p>
    <w:p w14:paraId="17CCCB65" w14:textId="6F3EC2FF" w:rsidR="00286FD4" w:rsidRPr="007D2DED" w:rsidRDefault="00286FD4" w:rsidP="00286FD4">
      <w:pPr>
        <w:spacing w:line="276" w:lineRule="auto"/>
        <w:rPr>
          <w:color w:val="000000"/>
          <w:sz w:val="24"/>
          <w:szCs w:val="24"/>
        </w:rPr>
      </w:pPr>
      <w:r w:rsidRPr="007D2DED">
        <w:rPr>
          <w:color w:val="000000"/>
          <w:sz w:val="24"/>
          <w:szCs w:val="24"/>
        </w:rPr>
        <w:t>“We are honored to partner with the Orange County Arts &amp; Cultural Affairs, Orange County Public Schools and the Global Peace Film Festival on our ‘Art on Wheels’ installation</w:t>
      </w:r>
      <w:r>
        <w:rPr>
          <w:color w:val="000000"/>
          <w:sz w:val="24"/>
          <w:szCs w:val="24"/>
        </w:rPr>
        <w:t>,”</w:t>
      </w:r>
      <w:r w:rsidRPr="00286FD4">
        <w:rPr>
          <w:color w:val="000000"/>
          <w:sz w:val="24"/>
          <w:szCs w:val="24"/>
        </w:rPr>
        <w:t xml:space="preserve"> </w:t>
      </w:r>
      <w:r>
        <w:rPr>
          <w:color w:val="000000"/>
          <w:sz w:val="24"/>
          <w:szCs w:val="24"/>
        </w:rPr>
        <w:t xml:space="preserve">said </w:t>
      </w:r>
      <w:r w:rsidRPr="007D2DED">
        <w:rPr>
          <w:color w:val="000000"/>
          <w:sz w:val="24"/>
          <w:szCs w:val="24"/>
        </w:rPr>
        <w:t>GoPegasus Vice President Claudia Menezes</w:t>
      </w:r>
      <w:r>
        <w:rPr>
          <w:color w:val="000000"/>
          <w:sz w:val="24"/>
          <w:szCs w:val="24"/>
        </w:rPr>
        <w:t>.</w:t>
      </w:r>
      <w:r w:rsidRPr="007D2DED">
        <w:rPr>
          <w:color w:val="000000"/>
          <w:sz w:val="24"/>
          <w:szCs w:val="24"/>
        </w:rPr>
        <w:t xml:space="preserve"> </w:t>
      </w:r>
      <w:r>
        <w:rPr>
          <w:color w:val="000000"/>
          <w:sz w:val="24"/>
          <w:szCs w:val="24"/>
        </w:rPr>
        <w:t>“</w:t>
      </w:r>
      <w:r w:rsidRPr="007D2DED">
        <w:rPr>
          <w:color w:val="000000"/>
          <w:sz w:val="24"/>
          <w:szCs w:val="24"/>
        </w:rPr>
        <w:t xml:space="preserve">This collaboration is particularly meaningful as we showcase the works of local students. We care passionately about the arts in our community and helping them to thrive.” </w:t>
      </w:r>
    </w:p>
    <w:p w14:paraId="1FFEB326" w14:textId="77777777" w:rsidR="007D2DED" w:rsidRDefault="007D2DED" w:rsidP="00491724">
      <w:pPr>
        <w:spacing w:line="276" w:lineRule="auto"/>
        <w:rPr>
          <w:color w:val="000000"/>
          <w:sz w:val="24"/>
          <w:szCs w:val="24"/>
        </w:rPr>
      </w:pPr>
    </w:p>
    <w:p w14:paraId="1737DDC6" w14:textId="66CF9BFF" w:rsidR="000E0297" w:rsidRDefault="00005660" w:rsidP="00491724">
      <w:pPr>
        <w:shd w:val="clear" w:color="auto" w:fill="FFFFFF"/>
        <w:spacing w:line="276" w:lineRule="auto"/>
        <w:rPr>
          <w:color w:val="000000"/>
          <w:sz w:val="24"/>
          <w:szCs w:val="24"/>
        </w:rPr>
      </w:pPr>
      <w:bookmarkStart w:id="2" w:name="_Hlk113618170"/>
      <w:r>
        <w:rPr>
          <w:color w:val="000000"/>
          <w:sz w:val="24"/>
          <w:szCs w:val="24"/>
        </w:rPr>
        <w:t>Global Peace Film Festival Executive Director Nina Streich</w:t>
      </w:r>
      <w:r w:rsidR="00286FD4">
        <w:rPr>
          <w:color w:val="000000"/>
          <w:sz w:val="24"/>
          <w:szCs w:val="24"/>
        </w:rPr>
        <w:t xml:space="preserve"> added</w:t>
      </w:r>
      <w:r>
        <w:rPr>
          <w:color w:val="000000"/>
          <w:sz w:val="24"/>
          <w:szCs w:val="24"/>
        </w:rPr>
        <w:t xml:space="preserve">, </w:t>
      </w:r>
      <w:r w:rsidRPr="00005660">
        <w:rPr>
          <w:color w:val="000000"/>
          <w:sz w:val="24"/>
          <w:szCs w:val="24"/>
        </w:rPr>
        <w:t>"What a great way to celebrate the beginning of Global Peace Week in Orange County than with this wonderful artwork from talented and compassionate students.</w:t>
      </w:r>
      <w:r>
        <w:rPr>
          <w:color w:val="000000"/>
          <w:sz w:val="24"/>
          <w:szCs w:val="24"/>
        </w:rPr>
        <w:t xml:space="preserve"> Participating in this exhibit gave</w:t>
      </w:r>
      <w:r w:rsidRPr="00005660">
        <w:rPr>
          <w:color w:val="000000"/>
          <w:sz w:val="24"/>
          <w:szCs w:val="24"/>
        </w:rPr>
        <w:t xml:space="preserve"> students the opportunity to express their views of what peace means to them and to offer their own ideas of how to promote peace in their schools</w:t>
      </w:r>
      <w:r>
        <w:rPr>
          <w:color w:val="000000"/>
          <w:sz w:val="24"/>
          <w:szCs w:val="24"/>
        </w:rPr>
        <w:t xml:space="preserve"> and community</w:t>
      </w:r>
      <w:r w:rsidRPr="00005660">
        <w:rPr>
          <w:color w:val="000000"/>
          <w:sz w:val="24"/>
          <w:szCs w:val="24"/>
        </w:rPr>
        <w:t xml:space="preserve">.” </w:t>
      </w:r>
    </w:p>
    <w:p w14:paraId="46B72586" w14:textId="77777777" w:rsidR="00286FD4" w:rsidRDefault="00286FD4" w:rsidP="00491724">
      <w:pPr>
        <w:shd w:val="clear" w:color="auto" w:fill="FFFFFF"/>
        <w:spacing w:line="276" w:lineRule="auto"/>
        <w:rPr>
          <w:color w:val="000000"/>
          <w:sz w:val="24"/>
          <w:szCs w:val="24"/>
        </w:rPr>
      </w:pPr>
    </w:p>
    <w:p w14:paraId="78445D73" w14:textId="2ADB410C" w:rsidR="00FA0D91" w:rsidRPr="00286FD4" w:rsidRDefault="000E0297" w:rsidP="00286FD4">
      <w:pPr>
        <w:shd w:val="clear" w:color="auto" w:fill="FFFFFF"/>
        <w:spacing w:line="276" w:lineRule="auto"/>
        <w:rPr>
          <w:color w:val="000000"/>
          <w:sz w:val="24"/>
          <w:szCs w:val="24"/>
        </w:rPr>
      </w:pPr>
      <w:r w:rsidRPr="00286FD4">
        <w:rPr>
          <w:color w:val="000000"/>
          <w:sz w:val="24"/>
          <w:szCs w:val="24"/>
        </w:rPr>
        <w:t>The Global Peace Film Festival kicks off on Tuesday, September 20, 2022 at 6:30 p.m. at the Enzian with the film</w:t>
      </w:r>
      <w:r w:rsidR="003430DB" w:rsidRPr="00286FD4">
        <w:rPr>
          <w:color w:val="000000"/>
          <w:sz w:val="24"/>
          <w:szCs w:val="24"/>
        </w:rPr>
        <w:t>,</w:t>
      </w:r>
      <w:r w:rsidRPr="00286FD4">
        <w:rPr>
          <w:color w:val="000000"/>
          <w:sz w:val="24"/>
          <w:szCs w:val="24"/>
        </w:rPr>
        <w:t xml:space="preserve"> </w:t>
      </w:r>
      <w:r w:rsidRPr="00286FD4">
        <w:rPr>
          <w:i/>
          <w:iCs/>
          <w:color w:val="000000"/>
          <w:sz w:val="24"/>
          <w:szCs w:val="24"/>
        </w:rPr>
        <w:t>World Peace and Other 4</w:t>
      </w:r>
      <w:r w:rsidRPr="00286FD4">
        <w:rPr>
          <w:i/>
          <w:iCs/>
          <w:color w:val="000000"/>
          <w:sz w:val="24"/>
          <w:szCs w:val="24"/>
          <w:vertAlign w:val="superscript"/>
        </w:rPr>
        <w:t>th</w:t>
      </w:r>
      <w:r w:rsidRPr="00286FD4">
        <w:rPr>
          <w:i/>
          <w:iCs/>
          <w:color w:val="000000"/>
          <w:sz w:val="24"/>
          <w:szCs w:val="24"/>
        </w:rPr>
        <w:t xml:space="preserve"> Grade Achievements</w:t>
      </w:r>
      <w:r w:rsidR="00AB070E">
        <w:rPr>
          <w:color w:val="000000"/>
          <w:sz w:val="24"/>
          <w:szCs w:val="24"/>
        </w:rPr>
        <w:t>. It is</w:t>
      </w:r>
      <w:r w:rsidRPr="00286FD4">
        <w:rPr>
          <w:color w:val="000000"/>
          <w:sz w:val="24"/>
          <w:szCs w:val="24"/>
        </w:rPr>
        <w:t xml:space="preserve"> the story of John Hunter, a teacher in Charlottesville, Virginia, </w:t>
      </w:r>
      <w:r w:rsidR="000234DA">
        <w:rPr>
          <w:color w:val="000000"/>
          <w:sz w:val="24"/>
          <w:szCs w:val="24"/>
        </w:rPr>
        <w:t>and</w:t>
      </w:r>
      <w:r w:rsidRPr="00286FD4">
        <w:rPr>
          <w:color w:val="000000"/>
          <w:sz w:val="24"/>
          <w:szCs w:val="24"/>
        </w:rPr>
        <w:t xml:space="preserve"> his students’ participation in an exercise called the World Peace Game </w:t>
      </w:r>
      <w:r w:rsidR="000234DA">
        <w:rPr>
          <w:color w:val="000000"/>
          <w:sz w:val="24"/>
          <w:szCs w:val="24"/>
        </w:rPr>
        <w:t xml:space="preserve">, The exercise </w:t>
      </w:r>
      <w:r w:rsidR="00AB070E">
        <w:rPr>
          <w:color w:val="000000"/>
          <w:sz w:val="24"/>
          <w:szCs w:val="24"/>
        </w:rPr>
        <w:t>transformed the</w:t>
      </w:r>
      <w:r w:rsidRPr="00286FD4">
        <w:rPr>
          <w:color w:val="000000"/>
          <w:sz w:val="24"/>
          <w:szCs w:val="24"/>
        </w:rPr>
        <w:t xml:space="preserve"> children from students of a</w:t>
      </w:r>
      <w:r w:rsidR="00AB070E">
        <w:rPr>
          <w:color w:val="000000"/>
          <w:sz w:val="24"/>
          <w:szCs w:val="24"/>
        </w:rPr>
        <w:t xml:space="preserve"> local</w:t>
      </w:r>
      <w:r w:rsidRPr="00286FD4">
        <w:rPr>
          <w:color w:val="000000"/>
          <w:sz w:val="24"/>
          <w:szCs w:val="24"/>
        </w:rPr>
        <w:t xml:space="preserve"> school to citizens of the world. </w:t>
      </w:r>
      <w:r w:rsidR="001B63DC" w:rsidRPr="00286FD4">
        <w:rPr>
          <w:color w:val="000000"/>
          <w:sz w:val="24"/>
          <w:szCs w:val="24"/>
        </w:rPr>
        <w:t xml:space="preserve"> Visit </w:t>
      </w:r>
      <w:hyperlink r:id="rId12" w:history="1">
        <w:r w:rsidR="001B63DC" w:rsidRPr="00286FD4">
          <w:rPr>
            <w:rStyle w:val="Hyperlink"/>
            <w:sz w:val="24"/>
            <w:szCs w:val="24"/>
          </w:rPr>
          <w:t>peacefilmfest.org</w:t>
        </w:r>
      </w:hyperlink>
      <w:r w:rsidR="001B63DC" w:rsidRPr="00286FD4">
        <w:rPr>
          <w:color w:val="000000"/>
          <w:sz w:val="24"/>
          <w:szCs w:val="24"/>
        </w:rPr>
        <w:t xml:space="preserve"> for tickets and more informatio</w:t>
      </w:r>
      <w:r w:rsidR="00F05EBE" w:rsidRPr="00286FD4">
        <w:rPr>
          <w:color w:val="000000"/>
          <w:sz w:val="24"/>
          <w:szCs w:val="24"/>
        </w:rPr>
        <w:t xml:space="preserve">n on other Global Peace Week and </w:t>
      </w:r>
      <w:r w:rsidR="00E87A5D" w:rsidRPr="00286FD4">
        <w:rPr>
          <w:color w:val="000000"/>
          <w:sz w:val="24"/>
          <w:szCs w:val="24"/>
        </w:rPr>
        <w:t>Global Peace Film Festival events.</w:t>
      </w:r>
      <w:bookmarkEnd w:id="2"/>
    </w:p>
    <w:p w14:paraId="3041E773" w14:textId="77777777" w:rsidR="00286FD4" w:rsidRPr="00286FD4" w:rsidRDefault="00286FD4" w:rsidP="00286FD4">
      <w:pPr>
        <w:shd w:val="clear" w:color="auto" w:fill="FFFFFF"/>
        <w:spacing w:line="276" w:lineRule="auto"/>
        <w:rPr>
          <w:color w:val="000000"/>
          <w:sz w:val="24"/>
          <w:szCs w:val="24"/>
        </w:rPr>
      </w:pPr>
    </w:p>
    <w:p w14:paraId="63A9B979" w14:textId="77777777" w:rsidR="00B23303" w:rsidRPr="00FE411A" w:rsidRDefault="002172BE" w:rsidP="00731BD7">
      <w:pPr>
        <w:rPr>
          <w:b/>
          <w:bCs/>
          <w:sz w:val="18"/>
          <w:szCs w:val="18"/>
        </w:rPr>
      </w:pPr>
      <w:r w:rsidRPr="00FE411A">
        <w:rPr>
          <w:b/>
          <w:bCs/>
          <w:sz w:val="18"/>
          <w:szCs w:val="18"/>
        </w:rPr>
        <w:t>About Orange County Arts &amp; Cultural Affairs Office</w:t>
      </w:r>
    </w:p>
    <w:p w14:paraId="036B0DA2" w14:textId="77777777" w:rsidR="00286FD4" w:rsidRDefault="002172BE" w:rsidP="002F5380">
      <w:pPr>
        <w:rPr>
          <w:sz w:val="18"/>
          <w:szCs w:val="18"/>
        </w:rPr>
      </w:pPr>
      <w:r w:rsidRPr="00FE411A">
        <w:rPr>
          <w:sz w:val="18"/>
          <w:szCs w:val="18"/>
        </w:rPr>
        <w:t xml:space="preserve">The mission of </w:t>
      </w:r>
      <w:hyperlink r:id="rId13" w:history="1">
        <w:r w:rsidRPr="00FE411A">
          <w:rPr>
            <w:rStyle w:val="Hyperlink"/>
            <w:sz w:val="18"/>
            <w:szCs w:val="18"/>
          </w:rPr>
          <w:t>Orange County Arts &amp; Cultural Affairs Office</w:t>
        </w:r>
      </w:hyperlink>
      <w:r w:rsidRPr="00FE411A">
        <w:rPr>
          <w:sz w:val="18"/>
          <w:szCs w:val="18"/>
        </w:rPr>
        <w:t xml:space="preserve"> is to elevate Central Florida's arts and culture to that befitting a diverse, world-class community.</w:t>
      </w:r>
    </w:p>
    <w:p w14:paraId="331F5939" w14:textId="550D89C4" w:rsidR="002172BE" w:rsidRDefault="002F5380" w:rsidP="002F5380">
      <w:pPr>
        <w:rPr>
          <w:sz w:val="18"/>
          <w:szCs w:val="18"/>
        </w:rPr>
      </w:pPr>
      <w:r w:rsidRPr="00BA039F">
        <w:rPr>
          <w:sz w:val="18"/>
          <w:szCs w:val="18"/>
        </w:rPr>
        <w:t> </w:t>
      </w:r>
    </w:p>
    <w:p w14:paraId="49758D4B" w14:textId="77777777" w:rsidR="00D54858" w:rsidRPr="00D54858" w:rsidRDefault="00D54858" w:rsidP="00D54858">
      <w:pPr>
        <w:jc w:val="both"/>
        <w:rPr>
          <w:b/>
          <w:bCs/>
          <w:sz w:val="18"/>
          <w:szCs w:val="18"/>
        </w:rPr>
      </w:pPr>
      <w:r w:rsidRPr="00D54858">
        <w:rPr>
          <w:b/>
          <w:bCs/>
          <w:sz w:val="18"/>
          <w:szCs w:val="18"/>
        </w:rPr>
        <w:t>About the Global Peace Film Festival</w:t>
      </w:r>
    </w:p>
    <w:p w14:paraId="33974B84" w14:textId="0848D581" w:rsidR="00D54858" w:rsidRPr="00D54858" w:rsidRDefault="00D54858" w:rsidP="00D54858">
      <w:pPr>
        <w:jc w:val="both"/>
        <w:rPr>
          <w:sz w:val="18"/>
          <w:szCs w:val="18"/>
        </w:rPr>
      </w:pPr>
      <w:r w:rsidRPr="00D54858">
        <w:rPr>
          <w:sz w:val="18"/>
          <w:szCs w:val="18"/>
        </w:rPr>
        <w:t>Established in 2003, the Global Peace Film Festival (GPFF) uses the power of the moving image to further the cause of peace on earth. From the outset, the GPFF envisioned “peace” not as the absence of conflict but as a framework for channeling, processing and resolving conflict through respectful and non-violent means. People of good faith have real differences that deserve to be discussed, debated and contested. GPFF works to connect expression – artistic, political, social and personal – to positive, respectful vehicles for action and change. The festival program is carefully curated to create a place for open dialogue, using the films as catalysts for change.</w:t>
      </w:r>
      <w:r>
        <w:rPr>
          <w:sz w:val="18"/>
          <w:szCs w:val="18"/>
        </w:rPr>
        <w:t xml:space="preserve"> </w:t>
      </w:r>
      <w:bookmarkStart w:id="3" w:name="_Hlk113439296"/>
      <w:r w:rsidRPr="00D54858">
        <w:rPr>
          <w:sz w:val="18"/>
          <w:szCs w:val="18"/>
        </w:rPr>
        <w:t xml:space="preserve">Visit </w:t>
      </w:r>
      <w:hyperlink r:id="rId14" w:history="1">
        <w:r w:rsidRPr="00D54858">
          <w:rPr>
            <w:rStyle w:val="Hyperlink"/>
            <w:sz w:val="18"/>
            <w:szCs w:val="18"/>
          </w:rPr>
          <w:t>peacefilmfest.org</w:t>
        </w:r>
      </w:hyperlink>
      <w:r w:rsidRPr="00D54858">
        <w:rPr>
          <w:sz w:val="18"/>
          <w:szCs w:val="18"/>
        </w:rPr>
        <w:t xml:space="preserve"> for more information</w:t>
      </w:r>
      <w:bookmarkEnd w:id="3"/>
      <w:r w:rsidRPr="00D54858">
        <w:rPr>
          <w:sz w:val="18"/>
          <w:szCs w:val="18"/>
        </w:rPr>
        <w:t xml:space="preserve">. Follow @peacefilmfest on </w:t>
      </w:r>
      <w:hyperlink r:id="rId15" w:history="1">
        <w:r w:rsidRPr="00D54858">
          <w:rPr>
            <w:rStyle w:val="Hyperlink"/>
            <w:sz w:val="18"/>
            <w:szCs w:val="18"/>
          </w:rPr>
          <w:t>Facebook</w:t>
        </w:r>
      </w:hyperlink>
      <w:r w:rsidRPr="00D54858">
        <w:rPr>
          <w:sz w:val="18"/>
          <w:szCs w:val="18"/>
        </w:rPr>
        <w:t xml:space="preserve">, </w:t>
      </w:r>
      <w:hyperlink r:id="rId16" w:history="1">
        <w:r w:rsidRPr="00D54858">
          <w:rPr>
            <w:rStyle w:val="Hyperlink"/>
            <w:sz w:val="18"/>
            <w:szCs w:val="18"/>
          </w:rPr>
          <w:t>Instagram</w:t>
        </w:r>
      </w:hyperlink>
      <w:r w:rsidRPr="00D54858">
        <w:rPr>
          <w:sz w:val="18"/>
          <w:szCs w:val="18"/>
        </w:rPr>
        <w:t xml:space="preserve">, </w:t>
      </w:r>
      <w:hyperlink r:id="rId17" w:history="1">
        <w:r w:rsidRPr="00D54858">
          <w:rPr>
            <w:rStyle w:val="Hyperlink"/>
            <w:sz w:val="18"/>
            <w:szCs w:val="18"/>
          </w:rPr>
          <w:t>Twitter</w:t>
        </w:r>
      </w:hyperlink>
      <w:r w:rsidRPr="00D54858">
        <w:rPr>
          <w:sz w:val="18"/>
          <w:szCs w:val="18"/>
        </w:rPr>
        <w:t xml:space="preserve"> and </w:t>
      </w:r>
      <w:hyperlink r:id="rId18" w:history="1">
        <w:r w:rsidRPr="00D54858">
          <w:rPr>
            <w:rStyle w:val="Hyperlink"/>
            <w:sz w:val="18"/>
            <w:szCs w:val="18"/>
          </w:rPr>
          <w:t>YouTube</w:t>
        </w:r>
      </w:hyperlink>
      <w:r w:rsidRPr="00D54858">
        <w:rPr>
          <w:sz w:val="18"/>
          <w:szCs w:val="18"/>
        </w:rPr>
        <w:t>.</w:t>
      </w:r>
    </w:p>
    <w:p w14:paraId="1AAC0B2E" w14:textId="5535A3B3" w:rsidR="00433906" w:rsidRPr="00D54858" w:rsidRDefault="00433906" w:rsidP="00731BD7">
      <w:pPr>
        <w:jc w:val="both"/>
        <w:rPr>
          <w:sz w:val="18"/>
          <w:szCs w:val="18"/>
          <w:u w:val="single"/>
        </w:rPr>
      </w:pPr>
    </w:p>
    <w:p w14:paraId="23A01B2E" w14:textId="77777777" w:rsidR="00D54858" w:rsidRPr="00D54858" w:rsidRDefault="00D54858" w:rsidP="00D54858">
      <w:pPr>
        <w:jc w:val="both"/>
        <w:rPr>
          <w:b/>
          <w:bCs/>
          <w:sz w:val="18"/>
          <w:szCs w:val="18"/>
        </w:rPr>
      </w:pPr>
      <w:r w:rsidRPr="00D54858">
        <w:rPr>
          <w:b/>
          <w:bCs/>
          <w:sz w:val="18"/>
          <w:szCs w:val="18"/>
        </w:rPr>
        <w:t>About GoPegasus</w:t>
      </w:r>
    </w:p>
    <w:p w14:paraId="503F811C" w14:textId="5883F603" w:rsidR="00D54858" w:rsidRPr="00D54858" w:rsidRDefault="00D54858" w:rsidP="00D54858">
      <w:pPr>
        <w:jc w:val="both"/>
        <w:rPr>
          <w:sz w:val="18"/>
          <w:szCs w:val="18"/>
        </w:rPr>
      </w:pPr>
      <w:bookmarkStart w:id="4" w:name="_Hlk99634944"/>
      <w:r w:rsidRPr="00D54858">
        <w:rPr>
          <w:sz w:val="18"/>
          <w:szCs w:val="18"/>
        </w:rPr>
        <w:t xml:space="preserve">Headquartered in Orlando, Florida, </w:t>
      </w:r>
      <w:hyperlink r:id="rId19" w:history="1">
        <w:r w:rsidRPr="00D54858">
          <w:rPr>
            <w:rStyle w:val="Hyperlink"/>
            <w:sz w:val="18"/>
            <w:szCs w:val="18"/>
          </w:rPr>
          <w:t>GoPegasus</w:t>
        </w:r>
      </w:hyperlink>
      <w:r w:rsidRPr="00D54858">
        <w:rPr>
          <w:sz w:val="18"/>
          <w:szCs w:val="18"/>
        </w:rPr>
        <w:t xml:space="preserve"> is a premier travel and transportation planning leader, setting the gold standard for quality and service for 28 years. Since 1994, GoPegasus has delivered the highest level of safe, clean and reliable transportation services in its hometown and throughout the Sunshine State to domestic and global group planning professionals. GoPegasus also serves as a DMC (Destination Management Company</w:t>
      </w:r>
      <w:bookmarkEnd w:id="4"/>
      <w:r>
        <w:rPr>
          <w:sz w:val="18"/>
          <w:szCs w:val="18"/>
        </w:rPr>
        <w:t xml:space="preserve">). </w:t>
      </w:r>
      <w:r w:rsidRPr="00D54858">
        <w:rPr>
          <w:sz w:val="18"/>
          <w:szCs w:val="18"/>
        </w:rPr>
        <w:t xml:space="preserve">GoPegasus’ innovative “Art on Wheels” program – matching industry-leading organizations with professional artists to create moving murals – extends the company’s commitment to community, clients, excellence and innovation. For more information, visit </w:t>
      </w:r>
      <w:hyperlink r:id="rId20" w:history="1">
        <w:r w:rsidRPr="00D54858">
          <w:rPr>
            <w:rStyle w:val="Hyperlink"/>
            <w:sz w:val="18"/>
            <w:szCs w:val="18"/>
          </w:rPr>
          <w:t>GoPegasus.com</w:t>
        </w:r>
      </w:hyperlink>
      <w:r w:rsidRPr="00D54858">
        <w:rPr>
          <w:sz w:val="18"/>
          <w:szCs w:val="18"/>
        </w:rPr>
        <w:t xml:space="preserve">. Follow the company on </w:t>
      </w:r>
      <w:hyperlink r:id="rId21" w:history="1">
        <w:r w:rsidRPr="00D54858">
          <w:rPr>
            <w:rStyle w:val="Hyperlink"/>
            <w:sz w:val="18"/>
            <w:szCs w:val="18"/>
          </w:rPr>
          <w:t>Facebook</w:t>
        </w:r>
      </w:hyperlink>
      <w:r w:rsidRPr="00D54858">
        <w:rPr>
          <w:sz w:val="18"/>
          <w:szCs w:val="18"/>
        </w:rPr>
        <w:t xml:space="preserve">, </w:t>
      </w:r>
      <w:hyperlink r:id="rId22" w:history="1">
        <w:r w:rsidRPr="00D54858">
          <w:rPr>
            <w:rStyle w:val="Hyperlink"/>
            <w:sz w:val="18"/>
            <w:szCs w:val="18"/>
          </w:rPr>
          <w:t>Instagram</w:t>
        </w:r>
      </w:hyperlink>
      <w:r w:rsidRPr="00D54858">
        <w:rPr>
          <w:sz w:val="18"/>
          <w:szCs w:val="18"/>
        </w:rPr>
        <w:t xml:space="preserve">, </w:t>
      </w:r>
      <w:hyperlink r:id="rId23" w:history="1">
        <w:r w:rsidRPr="00D54858">
          <w:rPr>
            <w:rStyle w:val="Hyperlink"/>
            <w:sz w:val="18"/>
            <w:szCs w:val="18"/>
          </w:rPr>
          <w:t>Twitter</w:t>
        </w:r>
      </w:hyperlink>
      <w:r w:rsidRPr="00D54858">
        <w:rPr>
          <w:sz w:val="18"/>
          <w:szCs w:val="18"/>
        </w:rPr>
        <w:t xml:space="preserve"> and </w:t>
      </w:r>
      <w:hyperlink r:id="rId24" w:history="1">
        <w:r w:rsidRPr="00D54858">
          <w:rPr>
            <w:rStyle w:val="Hyperlink"/>
            <w:sz w:val="18"/>
            <w:szCs w:val="18"/>
          </w:rPr>
          <w:t>LinkedIn</w:t>
        </w:r>
      </w:hyperlink>
      <w:r w:rsidRPr="00D54858">
        <w:rPr>
          <w:sz w:val="18"/>
          <w:szCs w:val="18"/>
        </w:rPr>
        <w:t>. #gopegasus #artonwheelsflorida</w:t>
      </w:r>
    </w:p>
    <w:p w14:paraId="05D5E884" w14:textId="77777777" w:rsidR="00433906" w:rsidRPr="00FE411A" w:rsidRDefault="00433906" w:rsidP="00731BD7">
      <w:pPr>
        <w:jc w:val="both"/>
        <w:rPr>
          <w:sz w:val="18"/>
          <w:szCs w:val="18"/>
        </w:rPr>
      </w:pPr>
    </w:p>
    <w:p w14:paraId="1EE1C2D9" w14:textId="5745B6E5" w:rsidR="002172BE" w:rsidRPr="00B23303" w:rsidRDefault="00A510FB" w:rsidP="00286FD4">
      <w:pPr>
        <w:jc w:val="center"/>
        <w:rPr>
          <w:sz w:val="24"/>
          <w:szCs w:val="24"/>
        </w:rPr>
      </w:pPr>
      <w:r w:rsidRPr="00B23303">
        <w:rPr>
          <w:sz w:val="24"/>
          <w:szCs w:val="24"/>
        </w:rPr>
        <w:t>##</w:t>
      </w:r>
      <w:r w:rsidR="00286FD4">
        <w:rPr>
          <w:sz w:val="24"/>
          <w:szCs w:val="24"/>
        </w:rPr>
        <w:t>#</w:t>
      </w:r>
    </w:p>
    <w:sectPr w:rsidR="002172BE" w:rsidRPr="00B23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A5F0E"/>
    <w:multiLevelType w:val="hybridMultilevel"/>
    <w:tmpl w:val="C912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AA"/>
    <w:rsid w:val="00005660"/>
    <w:rsid w:val="000234DA"/>
    <w:rsid w:val="00035310"/>
    <w:rsid w:val="00077620"/>
    <w:rsid w:val="00095113"/>
    <w:rsid w:val="000E0297"/>
    <w:rsid w:val="000E1949"/>
    <w:rsid w:val="001515FD"/>
    <w:rsid w:val="00162A7D"/>
    <w:rsid w:val="001915CC"/>
    <w:rsid w:val="001B63DC"/>
    <w:rsid w:val="001C2CDB"/>
    <w:rsid w:val="001E0BDE"/>
    <w:rsid w:val="001E0DED"/>
    <w:rsid w:val="001F7F40"/>
    <w:rsid w:val="0020625B"/>
    <w:rsid w:val="002172BE"/>
    <w:rsid w:val="00256697"/>
    <w:rsid w:val="00271EF4"/>
    <w:rsid w:val="00282E8E"/>
    <w:rsid w:val="00286FD4"/>
    <w:rsid w:val="002F5380"/>
    <w:rsid w:val="003430DB"/>
    <w:rsid w:val="00433906"/>
    <w:rsid w:val="00456372"/>
    <w:rsid w:val="00491724"/>
    <w:rsid w:val="004A0F43"/>
    <w:rsid w:val="004E3AF8"/>
    <w:rsid w:val="0050394A"/>
    <w:rsid w:val="00571095"/>
    <w:rsid w:val="00571A1E"/>
    <w:rsid w:val="005C6DB1"/>
    <w:rsid w:val="00731BD7"/>
    <w:rsid w:val="007742A8"/>
    <w:rsid w:val="00784021"/>
    <w:rsid w:val="00787340"/>
    <w:rsid w:val="00792CA6"/>
    <w:rsid w:val="007952B1"/>
    <w:rsid w:val="007A46E1"/>
    <w:rsid w:val="007B2334"/>
    <w:rsid w:val="007D2DED"/>
    <w:rsid w:val="007F2725"/>
    <w:rsid w:val="00806357"/>
    <w:rsid w:val="00807F79"/>
    <w:rsid w:val="00847C7E"/>
    <w:rsid w:val="0085712A"/>
    <w:rsid w:val="008A3E26"/>
    <w:rsid w:val="008D7607"/>
    <w:rsid w:val="00902787"/>
    <w:rsid w:val="0090350F"/>
    <w:rsid w:val="009364AA"/>
    <w:rsid w:val="00953A2C"/>
    <w:rsid w:val="009623C4"/>
    <w:rsid w:val="00A510FB"/>
    <w:rsid w:val="00A51A60"/>
    <w:rsid w:val="00AA490A"/>
    <w:rsid w:val="00AB070E"/>
    <w:rsid w:val="00AB1655"/>
    <w:rsid w:val="00AE68F7"/>
    <w:rsid w:val="00B226E1"/>
    <w:rsid w:val="00B23303"/>
    <w:rsid w:val="00BF4E8A"/>
    <w:rsid w:val="00CD4B4C"/>
    <w:rsid w:val="00D522B8"/>
    <w:rsid w:val="00D54858"/>
    <w:rsid w:val="00DB103D"/>
    <w:rsid w:val="00DB5319"/>
    <w:rsid w:val="00DC0AD3"/>
    <w:rsid w:val="00E87A5D"/>
    <w:rsid w:val="00EC1501"/>
    <w:rsid w:val="00F05EBE"/>
    <w:rsid w:val="00F40E3B"/>
    <w:rsid w:val="00F51268"/>
    <w:rsid w:val="00FA0D91"/>
    <w:rsid w:val="00FE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B16"/>
  <w15:chartTrackingRefBased/>
  <w15:docId w15:val="{2581FF34-D9E3-4DAD-9C20-CCEBD50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4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4AA"/>
    <w:rPr>
      <w:color w:val="0563C1"/>
      <w:u w:val="single"/>
    </w:rPr>
  </w:style>
  <w:style w:type="character" w:styleId="UnresolvedMention">
    <w:name w:val="Unresolved Mention"/>
    <w:basedOn w:val="DefaultParagraphFont"/>
    <w:uiPriority w:val="99"/>
    <w:semiHidden/>
    <w:unhideWhenUsed/>
    <w:rsid w:val="009623C4"/>
    <w:rPr>
      <w:color w:val="605E5C"/>
      <w:shd w:val="clear" w:color="auto" w:fill="E1DFDD"/>
    </w:rPr>
  </w:style>
  <w:style w:type="character" w:styleId="CommentReference">
    <w:name w:val="annotation reference"/>
    <w:basedOn w:val="DefaultParagraphFont"/>
    <w:uiPriority w:val="99"/>
    <w:semiHidden/>
    <w:unhideWhenUsed/>
    <w:rsid w:val="00FA0D91"/>
    <w:rPr>
      <w:sz w:val="16"/>
      <w:szCs w:val="16"/>
    </w:rPr>
  </w:style>
  <w:style w:type="paragraph" w:styleId="CommentText">
    <w:name w:val="annotation text"/>
    <w:basedOn w:val="Normal"/>
    <w:link w:val="CommentTextChar"/>
    <w:uiPriority w:val="99"/>
    <w:semiHidden/>
    <w:unhideWhenUsed/>
    <w:rsid w:val="00FA0D91"/>
    <w:rPr>
      <w:sz w:val="20"/>
      <w:szCs w:val="20"/>
    </w:rPr>
  </w:style>
  <w:style w:type="character" w:customStyle="1" w:styleId="CommentTextChar">
    <w:name w:val="Comment Text Char"/>
    <w:basedOn w:val="DefaultParagraphFont"/>
    <w:link w:val="CommentText"/>
    <w:uiPriority w:val="99"/>
    <w:semiHidden/>
    <w:rsid w:val="00FA0D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0D91"/>
    <w:rPr>
      <w:b/>
      <w:bCs/>
    </w:rPr>
  </w:style>
  <w:style w:type="character" w:customStyle="1" w:styleId="CommentSubjectChar">
    <w:name w:val="Comment Subject Char"/>
    <w:basedOn w:val="CommentTextChar"/>
    <w:link w:val="CommentSubject"/>
    <w:uiPriority w:val="99"/>
    <w:semiHidden/>
    <w:rsid w:val="00FA0D91"/>
    <w:rPr>
      <w:rFonts w:ascii="Calibri" w:hAnsi="Calibri" w:cs="Calibri"/>
      <w:b/>
      <w:bCs/>
      <w:sz w:val="20"/>
      <w:szCs w:val="20"/>
    </w:rPr>
  </w:style>
  <w:style w:type="paragraph" w:styleId="Revision">
    <w:name w:val="Revision"/>
    <w:hidden/>
    <w:uiPriority w:val="99"/>
    <w:semiHidden/>
    <w:rsid w:val="00FA0D9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A0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91"/>
    <w:rPr>
      <w:rFonts w:ascii="Segoe UI" w:hAnsi="Segoe UI" w:cs="Segoe UI"/>
      <w:sz w:val="18"/>
      <w:szCs w:val="18"/>
    </w:rPr>
  </w:style>
  <w:style w:type="character" w:styleId="FollowedHyperlink">
    <w:name w:val="FollowedHyperlink"/>
    <w:basedOn w:val="DefaultParagraphFont"/>
    <w:uiPriority w:val="99"/>
    <w:semiHidden/>
    <w:unhideWhenUsed/>
    <w:rsid w:val="007A46E1"/>
    <w:rPr>
      <w:color w:val="954F72" w:themeColor="followedHyperlink"/>
      <w:u w:val="single"/>
    </w:rPr>
  </w:style>
  <w:style w:type="paragraph" w:styleId="ListParagraph">
    <w:name w:val="List Paragraph"/>
    <w:basedOn w:val="Normal"/>
    <w:uiPriority w:val="34"/>
    <w:qFormat/>
    <w:rsid w:val="0049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296">
      <w:bodyDiv w:val="1"/>
      <w:marLeft w:val="0"/>
      <w:marRight w:val="0"/>
      <w:marTop w:val="0"/>
      <w:marBottom w:val="0"/>
      <w:divBdr>
        <w:top w:val="none" w:sz="0" w:space="0" w:color="auto"/>
        <w:left w:val="none" w:sz="0" w:space="0" w:color="auto"/>
        <w:bottom w:val="none" w:sz="0" w:space="0" w:color="auto"/>
        <w:right w:val="none" w:sz="0" w:space="0" w:color="auto"/>
      </w:divBdr>
    </w:div>
    <w:div w:id="1390570861">
      <w:bodyDiv w:val="1"/>
      <w:marLeft w:val="0"/>
      <w:marRight w:val="0"/>
      <w:marTop w:val="0"/>
      <w:marBottom w:val="0"/>
      <w:divBdr>
        <w:top w:val="none" w:sz="0" w:space="0" w:color="auto"/>
        <w:left w:val="none" w:sz="0" w:space="0" w:color="auto"/>
        <w:bottom w:val="none" w:sz="0" w:space="0" w:color="auto"/>
        <w:right w:val="none" w:sz="0" w:space="0" w:color="auto"/>
      </w:divBdr>
    </w:div>
    <w:div w:id="21051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Knight@ocfl.net" TargetMode="External"/><Relationship Id="rId13" Type="http://schemas.openxmlformats.org/officeDocument/2006/relationships/hyperlink" Target="https://www.ocfl.net/CultureParks/ArtsCulture.aspx" TargetMode="External"/><Relationship Id="rId18" Type="http://schemas.openxmlformats.org/officeDocument/2006/relationships/hyperlink" Target="https://www.youtube.com/channel/UC8Ou-3d1OrA7PHhH-kdYoj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GoPegasus/" TargetMode="External"/><Relationship Id="rId7" Type="http://schemas.openxmlformats.org/officeDocument/2006/relationships/image" Target="media/image3.png"/><Relationship Id="rId12" Type="http://schemas.openxmlformats.org/officeDocument/2006/relationships/hyperlink" Target="https://peacefilmfest.org/" TargetMode="External"/><Relationship Id="rId17" Type="http://schemas.openxmlformats.org/officeDocument/2006/relationships/hyperlink" Target="https://twitter.com/PeaceFilmF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peacefilmfest/" TargetMode="External"/><Relationship Id="rId20" Type="http://schemas.openxmlformats.org/officeDocument/2006/relationships/hyperlink" Target="https://gopegasu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dropbox.com/sh/m1rotr9garxuulb/AABvaI-agfwjY0I5HXTa6QOka?dl=0" TargetMode="External"/><Relationship Id="rId24" Type="http://schemas.openxmlformats.org/officeDocument/2006/relationships/hyperlink" Target="https://www.linkedin.com/company/pegasus-transportation/" TargetMode="External"/><Relationship Id="rId5" Type="http://schemas.openxmlformats.org/officeDocument/2006/relationships/image" Target="media/image1.jpeg"/><Relationship Id="rId15" Type="http://schemas.openxmlformats.org/officeDocument/2006/relationships/hyperlink" Target="https://www.facebook.com/PeaceFilmFest" TargetMode="External"/><Relationship Id="rId23" Type="http://schemas.openxmlformats.org/officeDocument/2006/relationships/hyperlink" Target="https://twitter.com/GoPegasusFL" TargetMode="External"/><Relationship Id="rId10" Type="http://schemas.openxmlformats.org/officeDocument/2006/relationships/hyperlink" Target="mailto:Jennifer@BisbeeAndCo.com" TargetMode="External"/><Relationship Id="rId19" Type="http://schemas.openxmlformats.org/officeDocument/2006/relationships/hyperlink" Target="https://gopegasus.com/" TargetMode="External"/><Relationship Id="rId4" Type="http://schemas.openxmlformats.org/officeDocument/2006/relationships/webSettings" Target="webSettings.xml"/><Relationship Id="rId9" Type="http://schemas.openxmlformats.org/officeDocument/2006/relationships/hyperlink" Target="mailto:Kelly.Finkelstein@ocfl.net" TargetMode="External"/><Relationship Id="rId14" Type="http://schemas.openxmlformats.org/officeDocument/2006/relationships/hyperlink" Target="https://peacefilmfest.org/" TargetMode="External"/><Relationship Id="rId22" Type="http://schemas.openxmlformats.org/officeDocument/2006/relationships/hyperlink" Target="https://www.instagram.com/GoPegasus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Dawn</dc:creator>
  <cp:keywords/>
  <dc:description/>
  <cp:lastModifiedBy>Watrel, Jane C</cp:lastModifiedBy>
  <cp:revision>2</cp:revision>
  <dcterms:created xsi:type="dcterms:W3CDTF">2022-09-19T17:37:00Z</dcterms:created>
  <dcterms:modified xsi:type="dcterms:W3CDTF">2022-09-19T17:37:00Z</dcterms:modified>
</cp:coreProperties>
</file>