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F8D" w:rsidRDefault="00541F8D" w:rsidP="00CA50B5">
      <w:pPr>
        <w:rPr>
          <w:rFonts w:ascii="Times New Roman" w:hAnsi="Times New Roman" w:cs="Times New Roman"/>
          <w:color w:val="2D2730"/>
          <w:sz w:val="21"/>
          <w:szCs w:val="21"/>
        </w:rPr>
      </w:pPr>
      <w:r>
        <w:rPr>
          <w:rFonts w:ascii="Times New Roman" w:hAnsi="Times New Roman" w:cs="Times New Roman"/>
          <w:color w:val="2D2730"/>
          <w:sz w:val="21"/>
          <w:szCs w:val="21"/>
        </w:rPr>
        <w:t>Text read by Beau Lynch, CEO</w:t>
      </w:r>
    </w:p>
    <w:p w:rsidR="00541F8D" w:rsidRDefault="00541F8D" w:rsidP="00CA50B5">
      <w:pPr>
        <w:rPr>
          <w:rFonts w:ascii="Times New Roman" w:hAnsi="Times New Roman" w:cs="Times New Roman"/>
          <w:color w:val="2D2730"/>
          <w:sz w:val="21"/>
          <w:szCs w:val="21"/>
        </w:rPr>
      </w:pPr>
      <w:r>
        <w:rPr>
          <w:rFonts w:ascii="Times New Roman" w:hAnsi="Times New Roman" w:cs="Times New Roman"/>
          <w:color w:val="2D2730"/>
          <w:sz w:val="21"/>
          <w:szCs w:val="21"/>
        </w:rPr>
        <w:t>At South Palm Beach Neuro Behavioral</w:t>
      </w:r>
      <w:bookmarkStart w:id="0" w:name="_GoBack"/>
      <w:bookmarkEnd w:id="0"/>
      <w:r>
        <w:rPr>
          <w:rFonts w:ascii="Times New Roman" w:hAnsi="Times New Roman" w:cs="Times New Roman"/>
          <w:color w:val="2D2730"/>
          <w:sz w:val="21"/>
          <w:szCs w:val="21"/>
        </w:rPr>
        <w:t xml:space="preserve"> Hospital Grand Opening on Feb 23, 2023.</w:t>
      </w:r>
    </w:p>
    <w:p w:rsidR="00541F8D" w:rsidRDefault="00541F8D" w:rsidP="00CA50B5">
      <w:pPr>
        <w:rPr>
          <w:rFonts w:ascii="Times New Roman" w:hAnsi="Times New Roman" w:cs="Times New Roman"/>
          <w:color w:val="2D2730"/>
          <w:sz w:val="21"/>
          <w:szCs w:val="21"/>
        </w:rPr>
      </w:pPr>
    </w:p>
    <w:p w:rsidR="00CA50B5" w:rsidRPr="00CA50B5" w:rsidRDefault="00CA50B5" w:rsidP="00CA50B5">
      <w:pPr>
        <w:rPr>
          <w:rFonts w:ascii="Times New Roman" w:hAnsi="Times New Roman" w:cs="Times New Roman"/>
          <w:color w:val="2D2730"/>
          <w:sz w:val="21"/>
          <w:szCs w:val="21"/>
        </w:rPr>
      </w:pPr>
      <w:r w:rsidRPr="00CA50B5">
        <w:rPr>
          <w:rFonts w:ascii="Times New Roman" w:hAnsi="Times New Roman" w:cs="Times New Roman"/>
          <w:color w:val="2D2730"/>
          <w:sz w:val="21"/>
          <w:szCs w:val="21"/>
        </w:rPr>
        <w:t xml:space="preserve">As a first impression, patients and visitors are greeted with this incredible mural. We were careful in our selection of muralist for this Boynton Beach Art in Public </w:t>
      </w:r>
      <w:r>
        <w:rPr>
          <w:rFonts w:ascii="Times New Roman" w:hAnsi="Times New Roman" w:cs="Times New Roman"/>
          <w:color w:val="2D2730"/>
          <w:sz w:val="21"/>
          <w:szCs w:val="21"/>
        </w:rPr>
        <w:t>Places</w:t>
      </w:r>
      <w:r w:rsidRPr="00CA50B5">
        <w:rPr>
          <w:rFonts w:ascii="Times New Roman" w:hAnsi="Times New Roman" w:cs="Times New Roman"/>
          <w:color w:val="2D2730"/>
          <w:sz w:val="21"/>
          <w:szCs w:val="21"/>
        </w:rPr>
        <w:t xml:space="preserve"> project. We wanted muralists who identified or had their own story with mental health. We chose the artist, </w:t>
      </w:r>
      <w:proofErr w:type="spellStart"/>
      <w:r w:rsidRPr="00CA50B5">
        <w:rPr>
          <w:rFonts w:ascii="Times New Roman" w:hAnsi="Times New Roman" w:cs="Times New Roman"/>
          <w:color w:val="2D2730"/>
          <w:sz w:val="21"/>
          <w:szCs w:val="21"/>
        </w:rPr>
        <w:t>Ko</w:t>
      </w:r>
      <w:r>
        <w:rPr>
          <w:rFonts w:ascii="Times New Roman" w:hAnsi="Times New Roman" w:cs="Times New Roman"/>
          <w:color w:val="2D2730"/>
          <w:sz w:val="21"/>
          <w:szCs w:val="21"/>
        </w:rPr>
        <w:t>c</w:t>
      </w:r>
      <w:r w:rsidRPr="00CA50B5">
        <w:rPr>
          <w:rFonts w:ascii="Times New Roman" w:hAnsi="Times New Roman" w:cs="Times New Roman"/>
          <w:color w:val="2D2730"/>
          <w:sz w:val="21"/>
          <w:szCs w:val="21"/>
        </w:rPr>
        <w:t>o</w:t>
      </w:r>
      <w:proofErr w:type="spellEnd"/>
      <w:r w:rsidRPr="00CA50B5">
        <w:rPr>
          <w:rFonts w:ascii="Times New Roman" w:hAnsi="Times New Roman" w:cs="Times New Roman"/>
          <w:color w:val="2D2730"/>
          <w:sz w:val="21"/>
          <w:szCs w:val="21"/>
        </w:rPr>
        <w:t>-Collab.</w:t>
      </w:r>
    </w:p>
    <w:p w:rsidR="00CA50B5" w:rsidRPr="00CA50B5" w:rsidRDefault="00CA50B5" w:rsidP="00CA50B5">
      <w:pPr>
        <w:rPr>
          <w:rFonts w:ascii="Times New Roman" w:hAnsi="Times New Roman" w:cs="Times New Roman"/>
          <w:color w:val="2D2730"/>
          <w:sz w:val="21"/>
          <w:szCs w:val="21"/>
        </w:rPr>
      </w:pPr>
    </w:p>
    <w:p w:rsidR="00CA50B5" w:rsidRPr="00CA50B5" w:rsidRDefault="00CA50B5" w:rsidP="00CA50B5">
      <w:pPr>
        <w:rPr>
          <w:rFonts w:ascii="Times New Roman" w:hAnsi="Times New Roman" w:cs="Times New Roman"/>
          <w:color w:val="2D2730"/>
          <w:sz w:val="21"/>
          <w:szCs w:val="21"/>
        </w:rPr>
      </w:pPr>
      <w:r w:rsidRPr="00CA50B5">
        <w:rPr>
          <w:rFonts w:ascii="Times New Roman" w:hAnsi="Times New Roman" w:cs="Times New Roman"/>
          <w:color w:val="2D2730"/>
          <w:sz w:val="21"/>
          <w:szCs w:val="21"/>
        </w:rPr>
        <w:t>For this image, we chose a group of diverse individuals and the moon as our subjects. One side shows the night sky and blue waters, the other depicts a sunrise over the ocean with palm trees. The mural's overall concept is rooted in transformation, healing, reflection, and strength.</w:t>
      </w:r>
    </w:p>
    <w:p w:rsidR="00CA50B5" w:rsidRPr="00CA50B5" w:rsidRDefault="00CA50B5" w:rsidP="00CA50B5">
      <w:pPr>
        <w:rPr>
          <w:rFonts w:ascii="Times New Roman" w:hAnsi="Times New Roman" w:cs="Times New Roman"/>
          <w:color w:val="2D2730"/>
          <w:sz w:val="21"/>
          <w:szCs w:val="21"/>
        </w:rPr>
      </w:pPr>
    </w:p>
    <w:p w:rsidR="00CA50B5" w:rsidRPr="00CA50B5" w:rsidRDefault="00CA50B5" w:rsidP="00CA50B5">
      <w:pPr>
        <w:rPr>
          <w:rFonts w:ascii="Times New Roman" w:hAnsi="Times New Roman" w:cs="Times New Roman"/>
          <w:color w:val="2D2730"/>
          <w:sz w:val="21"/>
          <w:szCs w:val="21"/>
        </w:rPr>
      </w:pPr>
      <w:r w:rsidRPr="00CA50B5">
        <w:rPr>
          <w:rFonts w:ascii="Times New Roman" w:hAnsi="Times New Roman" w:cs="Times New Roman"/>
          <w:color w:val="2D2730"/>
          <w:sz w:val="21"/>
          <w:szCs w:val="21"/>
        </w:rPr>
        <w:t xml:space="preserve">On the larger panel, represented are three people with their silhouettes. The first figure has their eyes and ears exposed. As they look towards the panel with the sunrise and palm trees, they </w:t>
      </w:r>
      <w:r>
        <w:rPr>
          <w:rFonts w:ascii="Times New Roman" w:hAnsi="Times New Roman" w:cs="Times New Roman"/>
          <w:color w:val="2D2730"/>
          <w:sz w:val="21"/>
          <w:szCs w:val="21"/>
        </w:rPr>
        <w:t>are</w:t>
      </w:r>
      <w:r w:rsidRPr="00CA50B5">
        <w:rPr>
          <w:rFonts w:ascii="Times New Roman" w:hAnsi="Times New Roman" w:cs="Times New Roman"/>
          <w:color w:val="2D2730"/>
          <w:sz w:val="21"/>
          <w:szCs w:val="21"/>
        </w:rPr>
        <w:t xml:space="preserve"> able to transform their internal environment. As the sun rises in their chest &amp; birds soar through the open sky, the art conveys a sense of new beginnings, opportunity, and independence. The two figures accompanying represent different stages in the healing process, the diversity within our journeys &amp; the community to be gained throughout the process. The yellow circle behind the subjects serves as a symbol of hope, confidence, and encouragement.</w:t>
      </w:r>
    </w:p>
    <w:p w:rsidR="00CA50B5" w:rsidRPr="00CA50B5" w:rsidRDefault="00CA50B5" w:rsidP="00CA50B5">
      <w:pPr>
        <w:rPr>
          <w:rFonts w:ascii="Times New Roman" w:hAnsi="Times New Roman" w:cs="Times New Roman"/>
          <w:color w:val="2D2730"/>
          <w:sz w:val="21"/>
          <w:szCs w:val="21"/>
        </w:rPr>
      </w:pPr>
    </w:p>
    <w:p w:rsidR="00CA50B5" w:rsidRPr="00CA50B5" w:rsidRDefault="00CA50B5" w:rsidP="00CA50B5">
      <w:pPr>
        <w:rPr>
          <w:rFonts w:ascii="Times New Roman" w:hAnsi="Times New Roman" w:cs="Times New Roman"/>
          <w:color w:val="2D2730"/>
          <w:sz w:val="21"/>
          <w:szCs w:val="21"/>
        </w:rPr>
      </w:pPr>
      <w:r w:rsidRPr="00CA50B5">
        <w:rPr>
          <w:rFonts w:ascii="Times New Roman" w:hAnsi="Times New Roman" w:cs="Times New Roman"/>
          <w:color w:val="2D2730"/>
          <w:sz w:val="21"/>
          <w:szCs w:val="21"/>
        </w:rPr>
        <w:t>The second panel consists of the moon, a set of hands and butterflies. The moon represents the subconscious, cycles, and patterns and our emotional bodies. It reflects phases, shifting tides, and the metaphor of darkness or a dark side. The full moon is often a symbol of closure and ending of habits, cycles, and relationships.</w:t>
      </w:r>
    </w:p>
    <w:p w:rsidR="00CA50B5" w:rsidRPr="00CA50B5" w:rsidRDefault="00CA50B5" w:rsidP="00CA50B5">
      <w:pPr>
        <w:rPr>
          <w:rFonts w:ascii="Times New Roman" w:hAnsi="Times New Roman" w:cs="Times New Roman"/>
          <w:color w:val="2D2730"/>
          <w:sz w:val="21"/>
          <w:szCs w:val="21"/>
        </w:rPr>
      </w:pPr>
    </w:p>
    <w:p w:rsidR="00CA50B5" w:rsidRPr="00CA50B5" w:rsidRDefault="00CA50B5" w:rsidP="00CA50B5">
      <w:pPr>
        <w:rPr>
          <w:rFonts w:ascii="Times New Roman" w:hAnsi="Times New Roman" w:cs="Times New Roman"/>
          <w:color w:val="2D2730"/>
          <w:sz w:val="21"/>
          <w:szCs w:val="21"/>
        </w:rPr>
      </w:pPr>
      <w:r w:rsidRPr="00CA50B5">
        <w:rPr>
          <w:rFonts w:ascii="Times New Roman" w:hAnsi="Times New Roman" w:cs="Times New Roman"/>
          <w:color w:val="2D2730"/>
          <w:sz w:val="21"/>
          <w:szCs w:val="21"/>
        </w:rPr>
        <w:t>The hands are an open interpretation of all owing assistance and aid into our lives. The hands can be symbolic of Neuro</w:t>
      </w:r>
      <w:r>
        <w:rPr>
          <w:rFonts w:ascii="Times New Roman" w:hAnsi="Times New Roman" w:cs="Times New Roman"/>
          <w:color w:val="2D2730"/>
          <w:sz w:val="21"/>
          <w:szCs w:val="21"/>
        </w:rPr>
        <w:t xml:space="preserve"> </w:t>
      </w:r>
      <w:r w:rsidRPr="00CA50B5">
        <w:rPr>
          <w:rFonts w:ascii="Times New Roman" w:hAnsi="Times New Roman" w:cs="Times New Roman"/>
          <w:color w:val="2D2730"/>
          <w:sz w:val="21"/>
          <w:szCs w:val="21"/>
        </w:rPr>
        <w:t>Behavioral Hospital workers, family, friends or even ourselves. Their soft posture is indicative of the gentleness that is needed in healing. The butterflies that rest on the hands are symbols of change, metamorphosis, and transformation.</w:t>
      </w:r>
    </w:p>
    <w:p w:rsidR="00CA50B5" w:rsidRPr="00CA50B5" w:rsidRDefault="00CA50B5" w:rsidP="00CA50B5">
      <w:pPr>
        <w:rPr>
          <w:rFonts w:ascii="Times New Roman" w:hAnsi="Times New Roman" w:cs="Times New Roman"/>
          <w:color w:val="2D2730"/>
          <w:sz w:val="21"/>
          <w:szCs w:val="21"/>
        </w:rPr>
      </w:pPr>
    </w:p>
    <w:p w:rsidR="009F4DB7" w:rsidRPr="00CA50B5" w:rsidRDefault="00CA50B5" w:rsidP="00CA50B5">
      <w:r w:rsidRPr="00CA50B5">
        <w:rPr>
          <w:rFonts w:ascii="Times New Roman" w:hAnsi="Times New Roman" w:cs="Times New Roman"/>
          <w:color w:val="2D2730"/>
          <w:sz w:val="21"/>
          <w:szCs w:val="21"/>
        </w:rPr>
        <w:t>Overall, we attempted to create a piece that depicts the odyssey that is grappling with mental health. Our artists specifically used yellow and orange to display empowerment and radiance. The blues and darker colors are meant to contrast and all ow the oranges and yellows to shine forward.  We found it very important to embrace the darker elements to truly see the sunshine. I think they did a great job; wouldn't you all agree!?</w:t>
      </w:r>
    </w:p>
    <w:sectPr w:rsidR="009F4DB7" w:rsidRPr="00CA5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3MTI3MzIxMTM3N7FQ0lEKTi0uzszPAykwqgUAbM+TnywAAAA="/>
  </w:docVars>
  <w:rsids>
    <w:rsidRoot w:val="009F4DB7"/>
    <w:rsid w:val="00541F8D"/>
    <w:rsid w:val="009F4DB7"/>
    <w:rsid w:val="00CA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85FA"/>
  <w15:chartTrackingRefBased/>
  <w15:docId w15:val="{21611239-DC82-4D9E-B851-D234680A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Glenn</dc:creator>
  <cp:keywords/>
  <dc:description/>
  <cp:lastModifiedBy>Weiss, Glenn</cp:lastModifiedBy>
  <cp:revision>3</cp:revision>
  <dcterms:created xsi:type="dcterms:W3CDTF">2023-02-24T20:25:00Z</dcterms:created>
  <dcterms:modified xsi:type="dcterms:W3CDTF">2023-02-24T20:27:00Z</dcterms:modified>
</cp:coreProperties>
</file>