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7B168" w14:textId="77777777" w:rsidR="00AA4D30" w:rsidRDefault="00F67720">
      <w:r w:rsidRPr="000834B4">
        <w:rPr>
          <w:rFonts w:ascii="Helvetica" w:hAnsi="Helvetica"/>
          <w:noProof/>
        </w:rPr>
        <w:drawing>
          <wp:anchor distT="0" distB="0" distL="114300" distR="114300" simplePos="0" relativeHeight="251658240" behindDoc="0" locked="0" layoutInCell="1" allowOverlap="1" wp14:anchorId="5387BB00" wp14:editId="191DE0D2">
            <wp:simplePos x="0" y="0"/>
            <wp:positionH relativeFrom="column">
              <wp:posOffset>1943100</wp:posOffset>
            </wp:positionH>
            <wp:positionV relativeFrom="paragraph">
              <wp:posOffset>-240030</wp:posOffset>
            </wp:positionV>
            <wp:extent cx="2403475" cy="1068070"/>
            <wp:effectExtent l="0" t="0" r="9525" b="0"/>
            <wp:wrapSquare wrapText="bothSides"/>
            <wp:docPr id="3"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2403475" cy="1068070"/>
                    </a:xfrm>
                    <a:prstGeom prst="rect">
                      <a:avLst/>
                    </a:prstGeom>
                    <a:ln/>
                  </pic:spPr>
                </pic:pic>
              </a:graphicData>
            </a:graphic>
            <wp14:sizeRelH relativeFrom="page">
              <wp14:pctWidth>0</wp14:pctWidth>
            </wp14:sizeRelH>
            <wp14:sizeRelV relativeFrom="page">
              <wp14:pctHeight>0</wp14:pctHeight>
            </wp14:sizeRelV>
          </wp:anchor>
        </w:drawing>
      </w:r>
    </w:p>
    <w:p w14:paraId="024DED2E" w14:textId="77777777" w:rsidR="00AA4D30" w:rsidRDefault="00AA4D30"/>
    <w:p w14:paraId="02909DB6" w14:textId="77777777" w:rsidR="00AA4D30" w:rsidRDefault="00AA4D30"/>
    <w:p w14:paraId="00FEF1BE" w14:textId="77777777" w:rsidR="00AA4D30" w:rsidRDefault="00AA4D30"/>
    <w:p w14:paraId="4F8CA6FD" w14:textId="77777777" w:rsidR="00F67720" w:rsidRDefault="00F67720"/>
    <w:p w14:paraId="61EF071F" w14:textId="6FB6D077" w:rsidR="00AA4D30" w:rsidRPr="00815DEB" w:rsidRDefault="00AA4D30" w:rsidP="008F1654">
      <w:pPr>
        <w:pStyle w:val="Normal1"/>
        <w:spacing w:line="240" w:lineRule="auto"/>
        <w:jc w:val="right"/>
        <w:rPr>
          <w:rFonts w:ascii="Arial" w:hAnsi="Arial" w:cs="Arial"/>
          <w:b/>
          <w:color w:val="auto"/>
        </w:rPr>
      </w:pPr>
      <w:r w:rsidRPr="00815DEB">
        <w:rPr>
          <w:rFonts w:ascii="Arial" w:hAnsi="Arial" w:cs="Arial"/>
          <w:b/>
          <w:color w:val="auto"/>
        </w:rPr>
        <w:t>MEDIA CONTACT</w:t>
      </w:r>
      <w:r w:rsidRPr="00815DEB">
        <w:rPr>
          <w:rFonts w:ascii="Arial" w:hAnsi="Arial" w:cs="Arial"/>
          <w:b/>
          <w:color w:val="auto"/>
        </w:rPr>
        <w:br/>
      </w:r>
      <w:r w:rsidRPr="00815DEB">
        <w:rPr>
          <w:rFonts w:ascii="Arial" w:hAnsi="Arial" w:cs="Arial"/>
          <w:color w:val="auto"/>
        </w:rPr>
        <w:t>Whitney Radley, The CKP Group</w:t>
      </w:r>
      <w:r w:rsidRPr="00815DEB">
        <w:rPr>
          <w:rFonts w:ascii="Arial" w:hAnsi="Arial" w:cs="Arial"/>
          <w:color w:val="auto"/>
        </w:rPr>
        <w:br/>
      </w:r>
      <w:hyperlink r:id="rId8" w:history="1">
        <w:r w:rsidRPr="00815DEB">
          <w:rPr>
            <w:rStyle w:val="Hyperlink"/>
            <w:rFonts w:ascii="Arial" w:hAnsi="Arial" w:cs="Arial"/>
          </w:rPr>
          <w:t>whitney@theckpgroup.com</w:t>
        </w:r>
      </w:hyperlink>
      <w:r w:rsidRPr="00815DEB">
        <w:rPr>
          <w:rFonts w:ascii="Arial" w:hAnsi="Arial" w:cs="Arial"/>
          <w:color w:val="auto"/>
        </w:rPr>
        <w:br/>
        <w:t>832-930-4065 x 106</w:t>
      </w:r>
      <w:r w:rsidRPr="00815DEB">
        <w:rPr>
          <w:rFonts w:ascii="Arial" w:hAnsi="Arial" w:cs="Arial"/>
          <w:color w:val="auto"/>
        </w:rPr>
        <w:br/>
      </w:r>
      <w:r w:rsidRPr="00815DEB">
        <w:rPr>
          <w:rFonts w:ascii="Arial" w:hAnsi="Arial" w:cs="Arial"/>
          <w:color w:val="auto"/>
        </w:rPr>
        <w:br/>
      </w:r>
      <w:r w:rsidRPr="00815DEB">
        <w:rPr>
          <w:rFonts w:ascii="Arial" w:hAnsi="Arial" w:cs="Arial"/>
          <w:b/>
          <w:color w:val="auto"/>
        </w:rPr>
        <w:t>FOR IMMEDIATE RELEASE</w:t>
      </w:r>
      <w:r w:rsidRPr="00815DEB">
        <w:rPr>
          <w:rFonts w:ascii="Arial" w:hAnsi="Arial" w:cs="Arial"/>
          <w:b/>
          <w:color w:val="auto"/>
        </w:rPr>
        <w:br/>
      </w:r>
      <w:r w:rsidR="00353178" w:rsidRPr="00815DEB">
        <w:rPr>
          <w:rFonts w:ascii="Arial" w:hAnsi="Arial" w:cs="Arial"/>
          <w:b/>
          <w:color w:val="auto"/>
        </w:rPr>
        <w:t xml:space="preserve">October </w:t>
      </w:r>
      <w:r w:rsidR="00412ECC">
        <w:rPr>
          <w:rFonts w:ascii="Arial" w:hAnsi="Arial" w:cs="Arial"/>
          <w:b/>
          <w:color w:val="auto"/>
        </w:rPr>
        <w:t>30</w:t>
      </w:r>
      <w:r w:rsidRPr="00815DEB">
        <w:rPr>
          <w:rFonts w:ascii="Arial" w:hAnsi="Arial" w:cs="Arial"/>
          <w:b/>
          <w:color w:val="auto"/>
        </w:rPr>
        <w:t>, 2017</w:t>
      </w:r>
    </w:p>
    <w:p w14:paraId="29F12C45" w14:textId="77777777" w:rsidR="00353178" w:rsidRDefault="006350AF" w:rsidP="00AA4D30">
      <w:pPr>
        <w:pStyle w:val="Normal1"/>
        <w:spacing w:after="0" w:line="240" w:lineRule="auto"/>
        <w:jc w:val="center"/>
        <w:rPr>
          <w:rFonts w:ascii="Helvetica" w:hAnsi="Helvetica"/>
          <w:b/>
          <w:color w:val="auto"/>
          <w:sz w:val="28"/>
          <w:szCs w:val="28"/>
        </w:rPr>
      </w:pPr>
      <w:bookmarkStart w:id="0" w:name="_GoBack"/>
      <w:r>
        <w:rPr>
          <w:rFonts w:ascii="Helvetica" w:hAnsi="Helvetica"/>
          <w:b/>
          <w:noProof/>
          <w:color w:val="auto"/>
          <w:sz w:val="28"/>
          <w:szCs w:val="28"/>
        </w:rPr>
        <w:drawing>
          <wp:inline distT="0" distB="0" distL="0" distR="0" wp14:anchorId="2A468865" wp14:editId="4590B013">
            <wp:extent cx="5257799" cy="350695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kp:Downloads:BrownPromenade_NightView_17101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57799" cy="3506952"/>
                    </a:xfrm>
                    <a:prstGeom prst="rect">
                      <a:avLst/>
                    </a:prstGeom>
                    <a:noFill/>
                    <a:ln>
                      <a:noFill/>
                    </a:ln>
                  </pic:spPr>
                </pic:pic>
              </a:graphicData>
            </a:graphic>
          </wp:inline>
        </w:drawing>
      </w:r>
      <w:bookmarkEnd w:id="0"/>
    </w:p>
    <w:p w14:paraId="243C1E26" w14:textId="77777777" w:rsidR="006350AF" w:rsidRDefault="006350AF" w:rsidP="00353178">
      <w:pPr>
        <w:pStyle w:val="Normal1"/>
        <w:spacing w:after="0" w:line="240" w:lineRule="auto"/>
        <w:jc w:val="center"/>
        <w:rPr>
          <w:rFonts w:ascii="Helvetica" w:hAnsi="Helvetica"/>
          <w:b/>
          <w:color w:val="auto"/>
          <w:sz w:val="28"/>
          <w:szCs w:val="28"/>
        </w:rPr>
      </w:pPr>
    </w:p>
    <w:p w14:paraId="64393A07" w14:textId="77777777" w:rsidR="00AE38CF" w:rsidRPr="00815DEB" w:rsidRDefault="00353178" w:rsidP="00353178">
      <w:pPr>
        <w:pStyle w:val="Normal1"/>
        <w:spacing w:after="0" w:line="240" w:lineRule="auto"/>
        <w:jc w:val="center"/>
        <w:rPr>
          <w:rFonts w:ascii="Arial" w:hAnsi="Arial" w:cs="Arial"/>
          <w:b/>
          <w:color w:val="auto"/>
          <w:sz w:val="28"/>
          <w:szCs w:val="28"/>
        </w:rPr>
      </w:pPr>
      <w:r w:rsidRPr="00815DEB">
        <w:rPr>
          <w:rFonts w:ascii="Arial" w:hAnsi="Arial" w:cs="Arial"/>
          <w:b/>
          <w:color w:val="auto"/>
          <w:sz w:val="28"/>
          <w:szCs w:val="28"/>
        </w:rPr>
        <w:t>Discovery Green</w:t>
      </w:r>
      <w:r w:rsidRPr="00815DEB">
        <w:rPr>
          <w:rFonts w:ascii="Arial" w:hAnsi="Arial" w:cs="Arial"/>
          <w:b/>
          <w:sz w:val="18"/>
          <w:szCs w:val="18"/>
          <w:vertAlign w:val="superscript"/>
        </w:rPr>
        <w:t>®</w:t>
      </w:r>
      <w:r w:rsidR="0044765F" w:rsidRPr="00815DEB">
        <w:rPr>
          <w:rFonts w:ascii="Arial" w:hAnsi="Arial" w:cs="Arial"/>
          <w:b/>
          <w:color w:val="auto"/>
          <w:sz w:val="28"/>
          <w:szCs w:val="28"/>
        </w:rPr>
        <w:t xml:space="preserve"> </w:t>
      </w:r>
      <w:r w:rsidR="006350AF" w:rsidRPr="00815DEB">
        <w:rPr>
          <w:rFonts w:ascii="Arial" w:hAnsi="Arial" w:cs="Arial"/>
          <w:b/>
          <w:color w:val="auto"/>
          <w:sz w:val="28"/>
          <w:szCs w:val="28"/>
        </w:rPr>
        <w:t>commission</w:t>
      </w:r>
      <w:r w:rsidR="0044765F" w:rsidRPr="00815DEB">
        <w:rPr>
          <w:rFonts w:ascii="Arial" w:hAnsi="Arial" w:cs="Arial"/>
          <w:b/>
          <w:color w:val="auto"/>
          <w:sz w:val="28"/>
          <w:szCs w:val="28"/>
        </w:rPr>
        <w:t xml:space="preserve">s new public art installation </w:t>
      </w:r>
    </w:p>
    <w:p w14:paraId="63239A91" w14:textId="0718445C" w:rsidR="00353178" w:rsidRPr="00815DEB" w:rsidRDefault="00807A5B" w:rsidP="00353178">
      <w:pPr>
        <w:pStyle w:val="Normal1"/>
        <w:spacing w:after="0" w:line="240" w:lineRule="auto"/>
        <w:jc w:val="center"/>
        <w:rPr>
          <w:rFonts w:ascii="Arial" w:hAnsi="Arial" w:cs="Arial"/>
          <w:b/>
          <w:color w:val="auto"/>
          <w:sz w:val="28"/>
          <w:szCs w:val="28"/>
        </w:rPr>
      </w:pPr>
      <w:proofErr w:type="gramStart"/>
      <w:r>
        <w:rPr>
          <w:rFonts w:ascii="Arial" w:hAnsi="Arial" w:cs="Arial"/>
          <w:b/>
          <w:color w:val="auto"/>
          <w:sz w:val="28"/>
          <w:szCs w:val="28"/>
        </w:rPr>
        <w:t>by</w:t>
      </w:r>
      <w:proofErr w:type="gramEnd"/>
      <w:r>
        <w:rPr>
          <w:rFonts w:ascii="Arial" w:hAnsi="Arial" w:cs="Arial"/>
          <w:b/>
          <w:color w:val="auto"/>
          <w:sz w:val="28"/>
          <w:szCs w:val="28"/>
        </w:rPr>
        <w:t xml:space="preserve"> Daily </w:t>
      </w:r>
      <w:proofErr w:type="spellStart"/>
      <w:r>
        <w:rPr>
          <w:rFonts w:ascii="Arial" w:hAnsi="Arial" w:cs="Arial"/>
          <w:b/>
          <w:color w:val="auto"/>
          <w:sz w:val="28"/>
          <w:szCs w:val="28"/>
        </w:rPr>
        <w:t>t</w:t>
      </w:r>
      <w:r w:rsidR="00353178" w:rsidRPr="00815DEB">
        <w:rPr>
          <w:rFonts w:ascii="Arial" w:hAnsi="Arial" w:cs="Arial"/>
          <w:b/>
          <w:color w:val="auto"/>
          <w:sz w:val="28"/>
          <w:szCs w:val="28"/>
        </w:rPr>
        <w:t>ous</w:t>
      </w:r>
      <w:proofErr w:type="spellEnd"/>
      <w:r>
        <w:rPr>
          <w:rFonts w:ascii="Arial" w:hAnsi="Arial" w:cs="Arial"/>
          <w:b/>
          <w:color w:val="auto"/>
          <w:sz w:val="28"/>
          <w:szCs w:val="28"/>
        </w:rPr>
        <w:t xml:space="preserve"> les </w:t>
      </w:r>
      <w:proofErr w:type="spellStart"/>
      <w:r>
        <w:rPr>
          <w:rFonts w:ascii="Arial" w:hAnsi="Arial" w:cs="Arial"/>
          <w:b/>
          <w:color w:val="auto"/>
          <w:sz w:val="28"/>
          <w:szCs w:val="28"/>
        </w:rPr>
        <w:t>jo</w:t>
      </w:r>
      <w:r w:rsidR="00353178" w:rsidRPr="00815DEB">
        <w:rPr>
          <w:rFonts w:ascii="Arial" w:hAnsi="Arial" w:cs="Arial"/>
          <w:b/>
          <w:color w:val="auto"/>
          <w:sz w:val="28"/>
          <w:szCs w:val="28"/>
        </w:rPr>
        <w:t>urs</w:t>
      </w:r>
      <w:proofErr w:type="spellEnd"/>
      <w:r w:rsidR="00353178" w:rsidRPr="00815DEB">
        <w:rPr>
          <w:rFonts w:ascii="Arial" w:hAnsi="Arial" w:cs="Arial"/>
          <w:b/>
          <w:color w:val="auto"/>
          <w:sz w:val="28"/>
          <w:szCs w:val="28"/>
        </w:rPr>
        <w:t xml:space="preserve"> </w:t>
      </w:r>
    </w:p>
    <w:p w14:paraId="67EDA42F" w14:textId="77777777" w:rsidR="00353178" w:rsidRPr="00815DEB" w:rsidRDefault="00353178" w:rsidP="00353178">
      <w:pPr>
        <w:pStyle w:val="Normal1"/>
        <w:spacing w:after="0" w:line="240" w:lineRule="auto"/>
        <w:jc w:val="center"/>
        <w:rPr>
          <w:rFonts w:ascii="Arial" w:hAnsi="Arial" w:cs="Arial"/>
          <w:b/>
          <w:color w:val="auto"/>
          <w:sz w:val="28"/>
          <w:szCs w:val="28"/>
        </w:rPr>
      </w:pPr>
    </w:p>
    <w:p w14:paraId="22C0946A" w14:textId="561A7A54" w:rsidR="00353178" w:rsidRPr="00815DEB" w:rsidRDefault="00807A5B" w:rsidP="00353178">
      <w:pPr>
        <w:pStyle w:val="Normal1"/>
        <w:spacing w:after="0" w:line="240" w:lineRule="auto"/>
        <w:jc w:val="center"/>
        <w:rPr>
          <w:rFonts w:ascii="Arial" w:hAnsi="Arial" w:cs="Arial"/>
          <w:b/>
          <w:i/>
          <w:color w:val="auto"/>
          <w:sz w:val="24"/>
          <w:szCs w:val="24"/>
        </w:rPr>
      </w:pPr>
      <w:r w:rsidRPr="00807A5B">
        <w:rPr>
          <w:rFonts w:ascii="Arial" w:hAnsi="Arial" w:cs="Arial"/>
          <w:b/>
          <w:color w:val="auto"/>
          <w:sz w:val="24"/>
          <w:szCs w:val="24"/>
        </w:rPr>
        <w:t>Hello, Trees!</w:t>
      </w:r>
      <w:r w:rsidR="00902193" w:rsidRPr="00807A5B">
        <w:rPr>
          <w:rFonts w:ascii="Arial" w:hAnsi="Arial" w:cs="Arial"/>
          <w:b/>
          <w:color w:val="auto"/>
          <w:sz w:val="24"/>
          <w:szCs w:val="24"/>
        </w:rPr>
        <w:t xml:space="preserve"> A Walking Serenade</w:t>
      </w:r>
      <w:r w:rsidR="00902193" w:rsidRPr="00815DEB">
        <w:rPr>
          <w:rFonts w:ascii="Arial" w:hAnsi="Arial" w:cs="Arial"/>
          <w:b/>
          <w:color w:val="auto"/>
          <w:sz w:val="24"/>
          <w:szCs w:val="24"/>
        </w:rPr>
        <w:t xml:space="preserve"> </w:t>
      </w:r>
      <w:r w:rsidR="00385822" w:rsidRPr="00815DEB">
        <w:rPr>
          <w:rFonts w:ascii="Arial" w:hAnsi="Arial" w:cs="Arial"/>
          <w:b/>
          <w:i/>
          <w:color w:val="auto"/>
          <w:sz w:val="24"/>
          <w:szCs w:val="24"/>
        </w:rPr>
        <w:t>opens on</w:t>
      </w:r>
      <w:r w:rsidR="00D84F1E" w:rsidRPr="00815DEB">
        <w:rPr>
          <w:rFonts w:ascii="Arial" w:hAnsi="Arial" w:cs="Arial"/>
          <w:b/>
          <w:i/>
          <w:color w:val="auto"/>
          <w:sz w:val="24"/>
          <w:szCs w:val="24"/>
        </w:rPr>
        <w:t xml:space="preserve"> November 18</w:t>
      </w:r>
    </w:p>
    <w:p w14:paraId="510A6B37" w14:textId="77777777" w:rsidR="00AA4D30" w:rsidRPr="009E7853" w:rsidRDefault="00AA4D30" w:rsidP="00AA4D30">
      <w:pPr>
        <w:pStyle w:val="Normal1"/>
        <w:spacing w:after="0" w:line="240" w:lineRule="auto"/>
        <w:jc w:val="center"/>
        <w:rPr>
          <w:rFonts w:ascii="Helvetica" w:hAnsi="Helvetica"/>
          <w:b/>
          <w:i/>
          <w:color w:val="auto"/>
          <w:sz w:val="24"/>
          <w:szCs w:val="24"/>
        </w:rPr>
      </w:pPr>
    </w:p>
    <w:p w14:paraId="17C00C7A" w14:textId="5429DEA4" w:rsidR="00353178" w:rsidRPr="00A67CA4" w:rsidRDefault="00AA4D30" w:rsidP="00FE7451">
      <w:pPr>
        <w:pStyle w:val="Normal1"/>
        <w:spacing w:after="0"/>
        <w:rPr>
          <w:rFonts w:ascii="Arial" w:hAnsi="Arial" w:cs="Arial"/>
          <w:color w:val="auto"/>
        </w:rPr>
      </w:pPr>
      <w:r w:rsidRPr="00A67CA4">
        <w:rPr>
          <w:rFonts w:ascii="Arial" w:hAnsi="Arial" w:cs="Arial"/>
          <w:color w:val="auto"/>
        </w:rPr>
        <w:t>HOUSTON, TX — </w:t>
      </w:r>
      <w:r w:rsidRPr="00A67CA4">
        <w:rPr>
          <w:rFonts w:ascii="Arial" w:hAnsi="Arial" w:cs="Arial"/>
          <w:i/>
          <w:color w:val="auto"/>
        </w:rPr>
        <w:t>Discovery Green</w:t>
      </w:r>
      <w:r w:rsidR="00353178" w:rsidRPr="00A67CA4">
        <w:rPr>
          <w:rFonts w:ascii="Arial" w:hAnsi="Arial" w:cs="Arial"/>
          <w:color w:val="auto"/>
        </w:rPr>
        <w:t xml:space="preserve"> </w:t>
      </w:r>
      <w:r w:rsidR="006350AF" w:rsidRPr="00A67CA4">
        <w:rPr>
          <w:rFonts w:ascii="Arial" w:hAnsi="Arial" w:cs="Arial"/>
          <w:color w:val="auto"/>
        </w:rPr>
        <w:t xml:space="preserve">announces the </w:t>
      </w:r>
      <w:r w:rsidR="0044765F" w:rsidRPr="00A67CA4">
        <w:rPr>
          <w:rFonts w:ascii="Arial" w:hAnsi="Arial" w:cs="Arial"/>
          <w:color w:val="auto"/>
        </w:rPr>
        <w:t xml:space="preserve">creation </w:t>
      </w:r>
      <w:r w:rsidR="006350AF" w:rsidRPr="00A67CA4">
        <w:rPr>
          <w:rFonts w:ascii="Arial" w:hAnsi="Arial" w:cs="Arial"/>
          <w:color w:val="auto"/>
        </w:rPr>
        <w:t xml:space="preserve">of </w:t>
      </w:r>
      <w:r w:rsidR="00807A5B">
        <w:rPr>
          <w:rFonts w:ascii="Arial" w:hAnsi="Arial" w:cs="Arial"/>
          <w:i/>
          <w:color w:val="auto"/>
        </w:rPr>
        <w:t xml:space="preserve">Hello, </w:t>
      </w:r>
      <w:r w:rsidR="00353178" w:rsidRPr="00A67CA4">
        <w:rPr>
          <w:rFonts w:ascii="Arial" w:hAnsi="Arial" w:cs="Arial"/>
          <w:i/>
          <w:color w:val="auto"/>
        </w:rPr>
        <w:t>Tree</w:t>
      </w:r>
      <w:r w:rsidR="00807A5B">
        <w:rPr>
          <w:rFonts w:ascii="Arial" w:hAnsi="Arial" w:cs="Arial"/>
          <w:i/>
          <w:color w:val="auto"/>
        </w:rPr>
        <w:t>s!</w:t>
      </w:r>
      <w:r w:rsidR="00353178" w:rsidRPr="00A67CA4">
        <w:rPr>
          <w:rFonts w:ascii="Arial" w:hAnsi="Arial" w:cs="Arial"/>
          <w:i/>
          <w:color w:val="auto"/>
        </w:rPr>
        <w:t xml:space="preserve"> A Walking Serenade</w:t>
      </w:r>
      <w:r w:rsidR="00353178" w:rsidRPr="00A67CA4">
        <w:rPr>
          <w:rFonts w:ascii="Arial" w:hAnsi="Arial" w:cs="Arial"/>
          <w:color w:val="auto"/>
        </w:rPr>
        <w:t>, a</w:t>
      </w:r>
      <w:r w:rsidR="00A27E83" w:rsidRPr="00A67CA4">
        <w:rPr>
          <w:rFonts w:ascii="Arial" w:hAnsi="Arial" w:cs="Arial"/>
          <w:color w:val="auto"/>
        </w:rPr>
        <w:t xml:space="preserve"> s</w:t>
      </w:r>
      <w:r w:rsidR="00353178" w:rsidRPr="00A67CA4">
        <w:rPr>
          <w:rFonts w:ascii="Arial" w:hAnsi="Arial" w:cs="Arial"/>
          <w:color w:val="auto"/>
        </w:rPr>
        <w:t xml:space="preserve">ite-specific </w:t>
      </w:r>
      <w:r w:rsidR="00385822" w:rsidRPr="00A67CA4">
        <w:rPr>
          <w:rFonts w:ascii="Arial" w:hAnsi="Arial" w:cs="Arial"/>
          <w:color w:val="auto"/>
        </w:rPr>
        <w:t>work</w:t>
      </w:r>
      <w:r w:rsidR="00353178" w:rsidRPr="00A67CA4">
        <w:rPr>
          <w:rFonts w:ascii="Arial" w:hAnsi="Arial" w:cs="Arial"/>
          <w:color w:val="auto"/>
        </w:rPr>
        <w:t xml:space="preserve"> by </w:t>
      </w:r>
      <w:r w:rsidR="00FE7451" w:rsidRPr="00A67CA4">
        <w:rPr>
          <w:rFonts w:ascii="Arial" w:hAnsi="Arial" w:cs="Arial"/>
          <w:color w:val="auto"/>
        </w:rPr>
        <w:t xml:space="preserve">the </w:t>
      </w:r>
      <w:r w:rsidR="00353178" w:rsidRPr="00A67CA4">
        <w:rPr>
          <w:rFonts w:ascii="Arial" w:hAnsi="Arial" w:cs="Arial"/>
          <w:color w:val="auto"/>
        </w:rPr>
        <w:t xml:space="preserve">Montreal-based </w:t>
      </w:r>
      <w:r w:rsidR="00A27E83" w:rsidRPr="00A67CA4">
        <w:rPr>
          <w:rFonts w:ascii="Arial" w:hAnsi="Arial" w:cs="Arial"/>
          <w:color w:val="auto"/>
        </w:rPr>
        <w:t>design studio</w:t>
      </w:r>
      <w:r w:rsidR="00353178" w:rsidRPr="00A67CA4">
        <w:rPr>
          <w:rFonts w:ascii="Arial" w:hAnsi="Arial" w:cs="Arial"/>
          <w:color w:val="auto"/>
        </w:rPr>
        <w:t xml:space="preserve"> Da</w:t>
      </w:r>
      <w:r w:rsidR="00A27E83" w:rsidRPr="00A67CA4">
        <w:rPr>
          <w:rFonts w:ascii="Arial" w:hAnsi="Arial" w:cs="Arial"/>
          <w:color w:val="auto"/>
        </w:rPr>
        <w:t xml:space="preserve">ily </w:t>
      </w:r>
      <w:proofErr w:type="spellStart"/>
      <w:r w:rsidR="00807A5B">
        <w:rPr>
          <w:rFonts w:ascii="Arial" w:hAnsi="Arial" w:cs="Arial"/>
          <w:color w:val="auto"/>
        </w:rPr>
        <w:t>tous</w:t>
      </w:r>
      <w:proofErr w:type="spellEnd"/>
      <w:r w:rsidR="00807A5B">
        <w:rPr>
          <w:rFonts w:ascii="Arial" w:hAnsi="Arial" w:cs="Arial"/>
          <w:color w:val="auto"/>
        </w:rPr>
        <w:t xml:space="preserve"> les </w:t>
      </w:r>
      <w:proofErr w:type="spellStart"/>
      <w:r w:rsidR="00807A5B">
        <w:rPr>
          <w:rFonts w:ascii="Arial" w:hAnsi="Arial" w:cs="Arial"/>
          <w:color w:val="auto"/>
        </w:rPr>
        <w:t>jours</w:t>
      </w:r>
      <w:proofErr w:type="spellEnd"/>
      <w:r w:rsidR="00A27E83" w:rsidRPr="00A67CA4">
        <w:rPr>
          <w:rFonts w:ascii="Arial" w:hAnsi="Arial" w:cs="Arial"/>
          <w:color w:val="auto"/>
        </w:rPr>
        <w:t xml:space="preserve">. This </w:t>
      </w:r>
      <w:r w:rsidR="00FE7451" w:rsidRPr="00A67CA4">
        <w:rPr>
          <w:rFonts w:ascii="Arial" w:hAnsi="Arial" w:cs="Arial"/>
          <w:color w:val="auto"/>
        </w:rPr>
        <w:t>interactive installation—</w:t>
      </w:r>
      <w:r w:rsidR="00A27E83" w:rsidRPr="00A67CA4">
        <w:rPr>
          <w:rFonts w:ascii="Arial" w:hAnsi="Arial" w:cs="Arial"/>
          <w:color w:val="auto"/>
        </w:rPr>
        <w:t>the pa</w:t>
      </w:r>
      <w:r w:rsidR="00FE7451" w:rsidRPr="00A67CA4">
        <w:rPr>
          <w:rFonts w:ascii="Arial" w:hAnsi="Arial" w:cs="Arial"/>
          <w:color w:val="auto"/>
        </w:rPr>
        <w:t>rk’s first original commission—</w:t>
      </w:r>
      <w:r w:rsidR="00027C83" w:rsidRPr="00A67CA4">
        <w:rPr>
          <w:rFonts w:ascii="Arial" w:hAnsi="Arial" w:cs="Arial"/>
          <w:color w:val="auto"/>
        </w:rPr>
        <w:t xml:space="preserve">uses public participation to create an immersive light </w:t>
      </w:r>
      <w:r w:rsidR="004E2C33" w:rsidRPr="00A67CA4">
        <w:rPr>
          <w:rFonts w:ascii="Arial" w:hAnsi="Arial" w:cs="Arial"/>
          <w:color w:val="auto"/>
        </w:rPr>
        <w:t xml:space="preserve">and sound experience that is unique to each visitor. </w:t>
      </w:r>
      <w:r w:rsidR="00027C83" w:rsidRPr="00A67CA4">
        <w:rPr>
          <w:rFonts w:ascii="Arial" w:hAnsi="Arial" w:cs="Arial"/>
          <w:color w:val="auto"/>
        </w:rPr>
        <w:t xml:space="preserve">The </w:t>
      </w:r>
      <w:r w:rsidR="006350AF" w:rsidRPr="00A67CA4">
        <w:rPr>
          <w:rFonts w:ascii="Arial" w:hAnsi="Arial" w:cs="Arial"/>
          <w:color w:val="auto"/>
        </w:rPr>
        <w:t xml:space="preserve">work </w:t>
      </w:r>
      <w:r w:rsidR="00353178" w:rsidRPr="00A67CA4">
        <w:rPr>
          <w:rFonts w:ascii="Arial" w:hAnsi="Arial" w:cs="Arial"/>
          <w:color w:val="auto"/>
        </w:rPr>
        <w:t>will be on</w:t>
      </w:r>
      <w:r w:rsidR="00BD2D07" w:rsidRPr="00A67CA4">
        <w:rPr>
          <w:rFonts w:ascii="Arial" w:hAnsi="Arial" w:cs="Arial"/>
          <w:color w:val="auto"/>
        </w:rPr>
        <w:t xml:space="preserve"> view from November 18, 2017, through</w:t>
      </w:r>
      <w:r w:rsidR="00353178" w:rsidRPr="00A67CA4">
        <w:rPr>
          <w:rFonts w:ascii="Arial" w:hAnsi="Arial" w:cs="Arial"/>
          <w:color w:val="auto"/>
        </w:rPr>
        <w:t xml:space="preserve"> </w:t>
      </w:r>
      <w:r w:rsidR="00AA6EDF" w:rsidRPr="00A67CA4">
        <w:rPr>
          <w:rFonts w:ascii="Arial" w:hAnsi="Arial" w:cs="Arial"/>
          <w:color w:val="auto"/>
        </w:rPr>
        <w:t>February 25</w:t>
      </w:r>
      <w:r w:rsidR="00353178" w:rsidRPr="00A67CA4">
        <w:rPr>
          <w:rFonts w:ascii="Arial" w:hAnsi="Arial" w:cs="Arial"/>
          <w:color w:val="auto"/>
        </w:rPr>
        <w:t xml:space="preserve">, 2018. </w:t>
      </w:r>
    </w:p>
    <w:p w14:paraId="3DAB6296" w14:textId="77777777" w:rsidR="00353178" w:rsidRPr="00A67CA4" w:rsidRDefault="00353178" w:rsidP="00AA4D30">
      <w:pPr>
        <w:pStyle w:val="Normal1"/>
        <w:spacing w:after="0"/>
        <w:rPr>
          <w:rFonts w:ascii="Arial" w:hAnsi="Arial" w:cs="Arial"/>
          <w:color w:val="auto"/>
        </w:rPr>
      </w:pPr>
    </w:p>
    <w:p w14:paraId="72F1EC28" w14:textId="3BA0B0C6" w:rsidR="00353178" w:rsidRPr="00A67CA4" w:rsidRDefault="004E1F7E" w:rsidP="00AA4D30">
      <w:pPr>
        <w:pStyle w:val="Normal1"/>
        <w:spacing w:after="0"/>
        <w:rPr>
          <w:rFonts w:ascii="Arial" w:hAnsi="Arial" w:cs="Arial"/>
          <w:color w:val="auto"/>
        </w:rPr>
      </w:pPr>
      <w:r w:rsidRPr="00A67CA4">
        <w:rPr>
          <w:rFonts w:ascii="Arial" w:hAnsi="Arial" w:cs="Arial"/>
          <w:color w:val="auto"/>
        </w:rPr>
        <w:t>“</w:t>
      </w:r>
      <w:r w:rsidR="00367601" w:rsidRPr="00A67CA4">
        <w:rPr>
          <w:rFonts w:ascii="Arial" w:hAnsi="Arial" w:cs="Arial"/>
          <w:color w:val="auto"/>
        </w:rPr>
        <w:t xml:space="preserve">The Discovery Green Conservancy </w:t>
      </w:r>
      <w:r w:rsidR="00353178" w:rsidRPr="00A67CA4">
        <w:rPr>
          <w:rFonts w:ascii="Arial" w:hAnsi="Arial" w:cs="Arial"/>
          <w:color w:val="auto"/>
        </w:rPr>
        <w:t xml:space="preserve">has </w:t>
      </w:r>
      <w:r w:rsidR="00367601" w:rsidRPr="00A67CA4">
        <w:rPr>
          <w:rFonts w:ascii="Arial" w:hAnsi="Arial" w:cs="Arial"/>
          <w:color w:val="auto"/>
        </w:rPr>
        <w:t>established a strong public art program since t</w:t>
      </w:r>
      <w:r w:rsidR="00FE7451" w:rsidRPr="00A67CA4">
        <w:rPr>
          <w:rFonts w:ascii="Arial" w:hAnsi="Arial" w:cs="Arial"/>
          <w:color w:val="auto"/>
        </w:rPr>
        <w:t xml:space="preserve">he park opened in 2008, </w:t>
      </w:r>
      <w:r w:rsidR="0044765F" w:rsidRPr="00A67CA4">
        <w:rPr>
          <w:rFonts w:ascii="Arial" w:hAnsi="Arial" w:cs="Arial"/>
          <w:color w:val="auto"/>
        </w:rPr>
        <w:t xml:space="preserve">so </w:t>
      </w:r>
      <w:r w:rsidR="00FE7451" w:rsidRPr="00A67CA4">
        <w:rPr>
          <w:rFonts w:ascii="Arial" w:hAnsi="Arial" w:cs="Arial"/>
          <w:color w:val="auto"/>
        </w:rPr>
        <w:t>it is</w:t>
      </w:r>
      <w:r w:rsidR="00367601" w:rsidRPr="00A67CA4">
        <w:rPr>
          <w:rFonts w:ascii="Arial" w:hAnsi="Arial" w:cs="Arial"/>
          <w:color w:val="auto"/>
        </w:rPr>
        <w:t xml:space="preserve"> fitting that this </w:t>
      </w:r>
      <w:r w:rsidR="006350AF" w:rsidRPr="00A67CA4">
        <w:rPr>
          <w:rFonts w:ascii="Arial" w:hAnsi="Arial" w:cs="Arial"/>
          <w:color w:val="auto"/>
        </w:rPr>
        <w:t xml:space="preserve">landmark </w:t>
      </w:r>
      <w:r w:rsidR="00FE7451" w:rsidRPr="00A67CA4">
        <w:rPr>
          <w:rFonts w:ascii="Arial" w:hAnsi="Arial" w:cs="Arial"/>
          <w:color w:val="auto"/>
        </w:rPr>
        <w:t>commission opens</w:t>
      </w:r>
      <w:r w:rsidR="00367601" w:rsidRPr="00A67CA4">
        <w:rPr>
          <w:rFonts w:ascii="Arial" w:hAnsi="Arial" w:cs="Arial"/>
          <w:color w:val="auto"/>
        </w:rPr>
        <w:t xml:space="preserve"> on the cusp of our 10-year anniversary,” </w:t>
      </w:r>
      <w:r w:rsidR="00367601" w:rsidRPr="00A67CA4">
        <w:rPr>
          <w:rFonts w:ascii="Arial" w:hAnsi="Arial" w:cs="Arial"/>
          <w:color w:val="auto"/>
        </w:rPr>
        <w:lastRenderedPageBreak/>
        <w:t xml:space="preserve">said Barry Mandel, president of Discovery Green Conservancy. “We are thrilled to </w:t>
      </w:r>
      <w:r w:rsidR="00AA6EDF" w:rsidRPr="00A67CA4">
        <w:rPr>
          <w:rFonts w:ascii="Arial" w:hAnsi="Arial" w:cs="Arial"/>
          <w:color w:val="auto"/>
        </w:rPr>
        <w:t>continue our tradition of innovative seasonal li</w:t>
      </w:r>
      <w:r w:rsidR="00BD2D07" w:rsidRPr="00A67CA4">
        <w:rPr>
          <w:rFonts w:ascii="Arial" w:hAnsi="Arial" w:cs="Arial"/>
          <w:color w:val="auto"/>
        </w:rPr>
        <w:t xml:space="preserve">ght presentations with Daily </w:t>
      </w:r>
      <w:proofErr w:type="spellStart"/>
      <w:r w:rsidR="00807A5B">
        <w:rPr>
          <w:rFonts w:ascii="Arial" w:hAnsi="Arial" w:cs="Arial"/>
          <w:color w:val="auto"/>
        </w:rPr>
        <w:t>tous</w:t>
      </w:r>
      <w:proofErr w:type="spellEnd"/>
      <w:r w:rsidR="00807A5B">
        <w:rPr>
          <w:rFonts w:ascii="Arial" w:hAnsi="Arial" w:cs="Arial"/>
          <w:color w:val="auto"/>
        </w:rPr>
        <w:t xml:space="preserve"> les </w:t>
      </w:r>
      <w:proofErr w:type="spellStart"/>
      <w:r w:rsidR="00807A5B">
        <w:rPr>
          <w:rFonts w:ascii="Arial" w:hAnsi="Arial" w:cs="Arial"/>
          <w:color w:val="auto"/>
        </w:rPr>
        <w:t>j</w:t>
      </w:r>
      <w:r w:rsidR="006350AF" w:rsidRPr="00A67CA4">
        <w:rPr>
          <w:rFonts w:ascii="Arial" w:hAnsi="Arial" w:cs="Arial"/>
          <w:color w:val="auto"/>
        </w:rPr>
        <w:t>ours</w:t>
      </w:r>
      <w:proofErr w:type="spellEnd"/>
      <w:r w:rsidR="006350AF" w:rsidRPr="00A67CA4">
        <w:rPr>
          <w:rFonts w:ascii="Arial" w:hAnsi="Arial" w:cs="Arial"/>
          <w:color w:val="auto"/>
        </w:rPr>
        <w:t>’ magical piece</w:t>
      </w:r>
      <w:r w:rsidR="00385822" w:rsidRPr="00A67CA4">
        <w:rPr>
          <w:rFonts w:ascii="Arial" w:hAnsi="Arial" w:cs="Arial"/>
          <w:color w:val="auto"/>
        </w:rPr>
        <w:t xml:space="preserve"> along the </w:t>
      </w:r>
      <w:r w:rsidR="006350AF" w:rsidRPr="00A67CA4">
        <w:rPr>
          <w:rFonts w:ascii="Arial" w:hAnsi="Arial" w:cs="Arial"/>
          <w:color w:val="auto"/>
        </w:rPr>
        <w:t>Brown Foundation Promenade</w:t>
      </w:r>
      <w:r w:rsidR="00367601" w:rsidRPr="00A67CA4">
        <w:rPr>
          <w:rFonts w:ascii="Arial" w:hAnsi="Arial" w:cs="Arial"/>
          <w:color w:val="auto"/>
        </w:rPr>
        <w:t xml:space="preserve">.” </w:t>
      </w:r>
    </w:p>
    <w:p w14:paraId="45FDA84D" w14:textId="77777777" w:rsidR="00353178" w:rsidRPr="00A67CA4" w:rsidRDefault="00353178" w:rsidP="00AA4D30">
      <w:pPr>
        <w:pStyle w:val="Normal1"/>
        <w:spacing w:after="0"/>
        <w:rPr>
          <w:rFonts w:ascii="Arial" w:hAnsi="Arial" w:cs="Arial"/>
          <w:color w:val="auto"/>
        </w:rPr>
      </w:pPr>
    </w:p>
    <w:p w14:paraId="2F2E6FDC" w14:textId="1CFC2353" w:rsidR="00902193" w:rsidRPr="00A67CA4" w:rsidRDefault="00AE38CF" w:rsidP="004B5011">
      <w:pPr>
        <w:pStyle w:val="Normal1"/>
        <w:spacing w:after="0"/>
        <w:rPr>
          <w:rFonts w:ascii="Arial" w:hAnsi="Arial" w:cs="Arial"/>
        </w:rPr>
      </w:pPr>
      <w:r w:rsidRPr="00A67CA4">
        <w:rPr>
          <w:rFonts w:ascii="Arial" w:hAnsi="Arial" w:cs="Arial"/>
          <w:color w:val="auto"/>
        </w:rPr>
        <w:t>Taking inspiration from the century-old live oaks that for</w:t>
      </w:r>
      <w:r w:rsidR="00BD2D07" w:rsidRPr="00A67CA4">
        <w:rPr>
          <w:rFonts w:ascii="Arial" w:hAnsi="Arial" w:cs="Arial"/>
          <w:color w:val="auto"/>
        </w:rPr>
        <w:t xml:space="preserve">m the heart of the park, </w:t>
      </w:r>
      <w:proofErr w:type="gramStart"/>
      <w:r w:rsidR="00BD2D07" w:rsidRPr="00A67CA4">
        <w:rPr>
          <w:rFonts w:ascii="Arial" w:hAnsi="Arial" w:cs="Arial"/>
          <w:color w:val="auto"/>
        </w:rPr>
        <w:t>Daily</w:t>
      </w:r>
      <w:proofErr w:type="gramEnd"/>
      <w:r w:rsidR="00BD2D07" w:rsidRPr="00A67CA4">
        <w:rPr>
          <w:rFonts w:ascii="Arial" w:hAnsi="Arial" w:cs="Arial"/>
          <w:color w:val="auto"/>
        </w:rPr>
        <w:t xml:space="preserve"> </w:t>
      </w:r>
      <w:proofErr w:type="spellStart"/>
      <w:r w:rsidR="00807A5B">
        <w:rPr>
          <w:rFonts w:ascii="Arial" w:hAnsi="Arial" w:cs="Arial"/>
          <w:color w:val="auto"/>
        </w:rPr>
        <w:t>tous</w:t>
      </w:r>
      <w:proofErr w:type="spellEnd"/>
      <w:r w:rsidR="00807A5B">
        <w:rPr>
          <w:rFonts w:ascii="Arial" w:hAnsi="Arial" w:cs="Arial"/>
          <w:color w:val="auto"/>
        </w:rPr>
        <w:t xml:space="preserve"> les </w:t>
      </w:r>
      <w:proofErr w:type="spellStart"/>
      <w:r w:rsidR="00807A5B">
        <w:rPr>
          <w:rFonts w:ascii="Arial" w:hAnsi="Arial" w:cs="Arial"/>
          <w:color w:val="auto"/>
        </w:rPr>
        <w:t>jours</w:t>
      </w:r>
      <w:proofErr w:type="spellEnd"/>
      <w:r w:rsidRPr="00A67CA4">
        <w:rPr>
          <w:rFonts w:ascii="Arial" w:hAnsi="Arial" w:cs="Arial"/>
          <w:color w:val="auto"/>
        </w:rPr>
        <w:t xml:space="preserve"> conceiv</w:t>
      </w:r>
      <w:r w:rsidR="004B5011" w:rsidRPr="00A67CA4">
        <w:rPr>
          <w:rFonts w:ascii="Arial" w:hAnsi="Arial" w:cs="Arial"/>
          <w:color w:val="auto"/>
        </w:rPr>
        <w:t xml:space="preserve">ed </w:t>
      </w:r>
      <w:r w:rsidR="004B5011" w:rsidRPr="00A67CA4">
        <w:rPr>
          <w:rFonts w:ascii="Arial" w:hAnsi="Arial" w:cs="Arial"/>
          <w:i/>
          <w:color w:val="auto"/>
        </w:rPr>
        <w:t>Hello</w:t>
      </w:r>
      <w:r w:rsidR="00807A5B">
        <w:rPr>
          <w:rFonts w:ascii="Arial" w:hAnsi="Arial" w:cs="Arial"/>
          <w:i/>
          <w:color w:val="auto"/>
        </w:rPr>
        <w:t xml:space="preserve">, </w:t>
      </w:r>
      <w:r w:rsidR="004B5011" w:rsidRPr="00A67CA4">
        <w:rPr>
          <w:rFonts w:ascii="Arial" w:hAnsi="Arial" w:cs="Arial"/>
          <w:i/>
          <w:color w:val="auto"/>
        </w:rPr>
        <w:t>Trees</w:t>
      </w:r>
      <w:r w:rsidR="00807A5B">
        <w:rPr>
          <w:rFonts w:ascii="Arial" w:hAnsi="Arial" w:cs="Arial"/>
          <w:i/>
          <w:color w:val="auto"/>
        </w:rPr>
        <w:t>!</w:t>
      </w:r>
      <w:r w:rsidR="004B5011" w:rsidRPr="00A67CA4">
        <w:rPr>
          <w:rFonts w:ascii="Arial" w:hAnsi="Arial" w:cs="Arial"/>
          <w:color w:val="auto"/>
        </w:rPr>
        <w:t xml:space="preserve"> </w:t>
      </w:r>
      <w:proofErr w:type="gramStart"/>
      <w:r w:rsidR="004B5011" w:rsidRPr="00A67CA4">
        <w:rPr>
          <w:rFonts w:ascii="Arial" w:hAnsi="Arial" w:cs="Arial"/>
          <w:color w:val="auto"/>
        </w:rPr>
        <w:t>as</w:t>
      </w:r>
      <w:proofErr w:type="gramEnd"/>
      <w:r w:rsidR="004B5011" w:rsidRPr="00A67CA4">
        <w:rPr>
          <w:rFonts w:ascii="Arial" w:hAnsi="Arial" w:cs="Arial"/>
          <w:color w:val="auto"/>
        </w:rPr>
        <w:t xml:space="preserve"> a metaphor for the way trees use nonverbal cues to communicate complex information. </w:t>
      </w:r>
      <w:r w:rsidR="00BD2D07" w:rsidRPr="00A67CA4">
        <w:rPr>
          <w:rFonts w:ascii="Arial" w:hAnsi="Arial" w:cs="Arial"/>
        </w:rPr>
        <w:t>Comprised of</w:t>
      </w:r>
      <w:r w:rsidRPr="00A67CA4">
        <w:rPr>
          <w:rFonts w:ascii="Arial" w:hAnsi="Arial" w:cs="Arial"/>
        </w:rPr>
        <w:t xml:space="preserve"> a</w:t>
      </w:r>
      <w:r w:rsidR="00027C83" w:rsidRPr="00A67CA4">
        <w:rPr>
          <w:rFonts w:ascii="Arial" w:hAnsi="Arial" w:cs="Arial"/>
        </w:rPr>
        <w:t xml:space="preserve"> series of arches </w:t>
      </w:r>
      <w:r w:rsidR="00BD2D07" w:rsidRPr="00A67CA4">
        <w:rPr>
          <w:rFonts w:ascii="Arial" w:hAnsi="Arial" w:cs="Arial"/>
        </w:rPr>
        <w:t>under the live oak canopy, v</w:t>
      </w:r>
      <w:r w:rsidR="001511E0" w:rsidRPr="00A67CA4">
        <w:rPr>
          <w:rFonts w:ascii="Arial" w:hAnsi="Arial" w:cs="Arial"/>
        </w:rPr>
        <w:t>isitors</w:t>
      </w:r>
      <w:r w:rsidR="00385822" w:rsidRPr="00A67CA4">
        <w:rPr>
          <w:rFonts w:ascii="Arial" w:hAnsi="Arial" w:cs="Arial"/>
        </w:rPr>
        <w:t xml:space="preserve"> are invited</w:t>
      </w:r>
      <w:r w:rsidR="00AA6EDF" w:rsidRPr="00A67CA4">
        <w:rPr>
          <w:rFonts w:ascii="Arial" w:hAnsi="Arial" w:cs="Arial"/>
        </w:rPr>
        <w:t xml:space="preserve"> </w:t>
      </w:r>
      <w:r w:rsidR="004E1F7E" w:rsidRPr="00A67CA4">
        <w:rPr>
          <w:rFonts w:ascii="Arial" w:hAnsi="Arial" w:cs="Arial"/>
        </w:rPr>
        <w:t xml:space="preserve">to </w:t>
      </w:r>
      <w:r w:rsidR="00AA6EDF" w:rsidRPr="00A67CA4">
        <w:rPr>
          <w:rFonts w:ascii="Arial" w:hAnsi="Arial" w:cs="Arial"/>
        </w:rPr>
        <w:t xml:space="preserve">speak into </w:t>
      </w:r>
      <w:r w:rsidR="00F870A8" w:rsidRPr="00A67CA4">
        <w:rPr>
          <w:rFonts w:ascii="Arial" w:hAnsi="Arial" w:cs="Arial"/>
        </w:rPr>
        <w:t>input stations</w:t>
      </w:r>
      <w:r w:rsidR="004E2C33" w:rsidRPr="00A67CA4">
        <w:rPr>
          <w:rFonts w:ascii="Arial" w:hAnsi="Arial" w:cs="Arial"/>
        </w:rPr>
        <w:t xml:space="preserve"> </w:t>
      </w:r>
      <w:r w:rsidR="00AA6EDF" w:rsidRPr="00A67CA4">
        <w:rPr>
          <w:rFonts w:ascii="Arial" w:hAnsi="Arial" w:cs="Arial"/>
        </w:rPr>
        <w:t xml:space="preserve">located at each end of the </w:t>
      </w:r>
      <w:r w:rsidR="00385822" w:rsidRPr="00A67CA4">
        <w:rPr>
          <w:rFonts w:ascii="Arial" w:hAnsi="Arial" w:cs="Arial"/>
        </w:rPr>
        <w:t>sculpture</w:t>
      </w:r>
      <w:r w:rsidR="00F870A8" w:rsidRPr="00A67CA4">
        <w:rPr>
          <w:rFonts w:ascii="Arial" w:hAnsi="Arial" w:cs="Arial"/>
        </w:rPr>
        <w:t>, and t</w:t>
      </w:r>
      <w:r w:rsidR="00385822" w:rsidRPr="00A67CA4">
        <w:rPr>
          <w:rFonts w:ascii="Arial" w:hAnsi="Arial" w:cs="Arial"/>
        </w:rPr>
        <w:t xml:space="preserve">heir </w:t>
      </w:r>
      <w:r w:rsidR="00AA6EDF" w:rsidRPr="00A67CA4">
        <w:rPr>
          <w:rFonts w:ascii="Arial" w:hAnsi="Arial" w:cs="Arial"/>
        </w:rPr>
        <w:t xml:space="preserve">voice messages are </w:t>
      </w:r>
      <w:r w:rsidR="00F870A8" w:rsidRPr="00A67CA4">
        <w:rPr>
          <w:rFonts w:ascii="Arial" w:hAnsi="Arial" w:cs="Arial"/>
        </w:rPr>
        <w:t>translated</w:t>
      </w:r>
      <w:r w:rsidR="00AA6EDF" w:rsidRPr="00A67CA4">
        <w:rPr>
          <w:rFonts w:ascii="Arial" w:hAnsi="Arial" w:cs="Arial"/>
        </w:rPr>
        <w:t xml:space="preserve"> into light </w:t>
      </w:r>
      <w:r w:rsidR="001511E0" w:rsidRPr="00A67CA4">
        <w:rPr>
          <w:rFonts w:ascii="Arial" w:hAnsi="Arial" w:cs="Arial"/>
        </w:rPr>
        <w:t>patterns</w:t>
      </w:r>
      <w:r w:rsidR="00AA6EDF" w:rsidRPr="00A67CA4">
        <w:rPr>
          <w:rFonts w:ascii="Arial" w:hAnsi="Arial" w:cs="Arial"/>
        </w:rPr>
        <w:t xml:space="preserve"> </w:t>
      </w:r>
      <w:r w:rsidR="00631241" w:rsidRPr="00A67CA4">
        <w:rPr>
          <w:rFonts w:ascii="Arial" w:hAnsi="Arial" w:cs="Arial"/>
        </w:rPr>
        <w:t>that travel</w:t>
      </w:r>
      <w:r w:rsidR="00AA6EDF" w:rsidRPr="00A67CA4">
        <w:rPr>
          <w:rFonts w:ascii="Arial" w:hAnsi="Arial" w:cs="Arial"/>
        </w:rPr>
        <w:t xml:space="preserve"> </w:t>
      </w:r>
      <w:r w:rsidR="00027C83" w:rsidRPr="00A67CA4">
        <w:rPr>
          <w:rFonts w:ascii="Arial" w:hAnsi="Arial" w:cs="Arial"/>
        </w:rPr>
        <w:t>along the</w:t>
      </w:r>
      <w:r w:rsidR="00631241" w:rsidRPr="00A67CA4">
        <w:rPr>
          <w:rFonts w:ascii="Arial" w:hAnsi="Arial" w:cs="Arial"/>
        </w:rPr>
        <w:t xml:space="preserve"> </w:t>
      </w:r>
      <w:r w:rsidR="00F870A8" w:rsidRPr="00A67CA4">
        <w:rPr>
          <w:rFonts w:ascii="Arial" w:hAnsi="Arial" w:cs="Arial"/>
        </w:rPr>
        <w:t xml:space="preserve">arches. The </w:t>
      </w:r>
      <w:r w:rsidR="001511E0" w:rsidRPr="00A67CA4">
        <w:rPr>
          <w:rFonts w:ascii="Arial" w:hAnsi="Arial" w:cs="Arial"/>
        </w:rPr>
        <w:t xml:space="preserve">original </w:t>
      </w:r>
      <w:r w:rsidR="004E2C33" w:rsidRPr="00A67CA4">
        <w:rPr>
          <w:rFonts w:ascii="Arial" w:hAnsi="Arial" w:cs="Arial"/>
        </w:rPr>
        <w:t>voice input</w:t>
      </w:r>
      <w:r w:rsidR="001511E0" w:rsidRPr="00A67CA4">
        <w:rPr>
          <w:rFonts w:ascii="Arial" w:hAnsi="Arial" w:cs="Arial"/>
        </w:rPr>
        <w:t xml:space="preserve"> is </w:t>
      </w:r>
      <w:r w:rsidR="00F870A8" w:rsidRPr="00A67CA4">
        <w:rPr>
          <w:rFonts w:ascii="Arial" w:hAnsi="Arial" w:cs="Arial"/>
        </w:rPr>
        <w:t xml:space="preserve">gradually </w:t>
      </w:r>
      <w:r w:rsidR="001511E0" w:rsidRPr="00A67CA4">
        <w:rPr>
          <w:rFonts w:ascii="Arial" w:hAnsi="Arial" w:cs="Arial"/>
        </w:rPr>
        <w:t>transformed into a musical melody</w:t>
      </w:r>
      <w:r w:rsidR="00F870A8" w:rsidRPr="00A67CA4">
        <w:rPr>
          <w:rFonts w:ascii="Arial" w:hAnsi="Arial" w:cs="Arial"/>
        </w:rPr>
        <w:t xml:space="preserve"> as the light reaches the base of each arch. When two messages meet, a special light and sound effect is triggered</w:t>
      </w:r>
      <w:r w:rsidR="00BD2D07" w:rsidRPr="00A67CA4">
        <w:rPr>
          <w:rFonts w:ascii="Arial" w:hAnsi="Arial" w:cs="Arial"/>
        </w:rPr>
        <w:t>; t</w:t>
      </w:r>
      <w:r w:rsidR="00631241" w:rsidRPr="00A67CA4">
        <w:rPr>
          <w:rFonts w:ascii="Arial" w:hAnsi="Arial" w:cs="Arial"/>
        </w:rPr>
        <w:t xml:space="preserve">he result is an </w:t>
      </w:r>
      <w:r w:rsidR="00027C83" w:rsidRPr="00A67CA4">
        <w:rPr>
          <w:rFonts w:ascii="Arial" w:hAnsi="Arial" w:cs="Arial"/>
        </w:rPr>
        <w:t>i</w:t>
      </w:r>
      <w:r w:rsidR="00BD2D07" w:rsidRPr="00A67CA4">
        <w:rPr>
          <w:rFonts w:ascii="Arial" w:hAnsi="Arial" w:cs="Arial"/>
        </w:rPr>
        <w:t xml:space="preserve">mmersive experience that Daily </w:t>
      </w:r>
      <w:proofErr w:type="spellStart"/>
      <w:r w:rsidR="00807A5B">
        <w:rPr>
          <w:rFonts w:ascii="Arial" w:hAnsi="Arial" w:cs="Arial"/>
        </w:rPr>
        <w:t>tous</w:t>
      </w:r>
      <w:proofErr w:type="spellEnd"/>
      <w:r w:rsidR="00807A5B">
        <w:rPr>
          <w:rFonts w:ascii="Arial" w:hAnsi="Arial" w:cs="Arial"/>
        </w:rPr>
        <w:t xml:space="preserve"> les </w:t>
      </w:r>
      <w:proofErr w:type="spellStart"/>
      <w:r w:rsidR="00807A5B">
        <w:rPr>
          <w:rFonts w:ascii="Arial" w:hAnsi="Arial" w:cs="Arial"/>
        </w:rPr>
        <w:t>jours</w:t>
      </w:r>
      <w:proofErr w:type="spellEnd"/>
      <w:r w:rsidR="00027C83" w:rsidRPr="00A67CA4">
        <w:rPr>
          <w:rFonts w:ascii="Arial" w:hAnsi="Arial" w:cs="Arial"/>
        </w:rPr>
        <w:t xml:space="preserve"> likens to a “crowd-sourced concerto</w:t>
      </w:r>
      <w:r w:rsidR="00F870A8" w:rsidRPr="00A67CA4">
        <w:rPr>
          <w:rFonts w:ascii="Arial" w:hAnsi="Arial" w:cs="Arial"/>
        </w:rPr>
        <w:t xml:space="preserve">,” changing gradually as visitors walk </w:t>
      </w:r>
      <w:r w:rsidR="00BD2D07" w:rsidRPr="00A67CA4">
        <w:rPr>
          <w:rFonts w:ascii="Arial" w:hAnsi="Arial" w:cs="Arial"/>
        </w:rPr>
        <w:t>underneath the installation</w:t>
      </w:r>
      <w:r w:rsidR="00133423">
        <w:rPr>
          <w:rFonts w:ascii="Arial" w:hAnsi="Arial" w:cs="Arial"/>
        </w:rPr>
        <w:t xml:space="preserve"> and mimicking the way trees create pathways of communication. New scientific discoveries of trees as social beings have found that, to increase their resilience, trees utilize communication in many forms to share needs and provide mutual assistance. </w:t>
      </w:r>
    </w:p>
    <w:p w14:paraId="23861541" w14:textId="77777777" w:rsidR="00353178" w:rsidRPr="00A67CA4" w:rsidRDefault="00353178" w:rsidP="00AA4D30">
      <w:pPr>
        <w:pStyle w:val="Normal1"/>
        <w:spacing w:after="0"/>
        <w:rPr>
          <w:rFonts w:ascii="Arial" w:hAnsi="Arial" w:cs="Arial"/>
          <w:color w:val="auto"/>
        </w:rPr>
      </w:pPr>
    </w:p>
    <w:p w14:paraId="69EA1948" w14:textId="75F4776F" w:rsidR="004E1F7E" w:rsidRPr="00A67CA4" w:rsidRDefault="00807A5B" w:rsidP="00AA4D30">
      <w:pPr>
        <w:pStyle w:val="Normal1"/>
        <w:spacing w:after="0"/>
        <w:rPr>
          <w:rFonts w:ascii="Arial" w:hAnsi="Arial" w:cs="Arial"/>
          <w:color w:val="auto"/>
        </w:rPr>
      </w:pPr>
      <w:r>
        <w:rPr>
          <w:rFonts w:ascii="Arial" w:hAnsi="Arial" w:cs="Arial"/>
          <w:i/>
          <w:color w:val="auto"/>
        </w:rPr>
        <w:t xml:space="preserve">Hello, </w:t>
      </w:r>
      <w:r w:rsidR="004E1F7E" w:rsidRPr="00A67CA4">
        <w:rPr>
          <w:rFonts w:ascii="Arial" w:hAnsi="Arial" w:cs="Arial"/>
          <w:i/>
          <w:color w:val="auto"/>
        </w:rPr>
        <w:t>Trees</w:t>
      </w:r>
      <w:r>
        <w:rPr>
          <w:rFonts w:ascii="Arial" w:hAnsi="Arial" w:cs="Arial"/>
          <w:i/>
          <w:color w:val="auto"/>
        </w:rPr>
        <w:t>!</w:t>
      </w:r>
      <w:r w:rsidR="004E1F7E" w:rsidRPr="00A67CA4">
        <w:rPr>
          <w:rFonts w:ascii="Arial" w:hAnsi="Arial" w:cs="Arial"/>
          <w:i/>
          <w:color w:val="auto"/>
        </w:rPr>
        <w:t xml:space="preserve"> </w:t>
      </w:r>
      <w:proofErr w:type="gramStart"/>
      <w:r w:rsidR="004E1F7E" w:rsidRPr="00A67CA4">
        <w:rPr>
          <w:rFonts w:ascii="Arial" w:hAnsi="Arial" w:cs="Arial"/>
          <w:color w:val="auto"/>
        </w:rPr>
        <w:t>was</w:t>
      </w:r>
      <w:proofErr w:type="gramEnd"/>
      <w:r w:rsidR="004E1F7E" w:rsidRPr="00A67CA4">
        <w:rPr>
          <w:rFonts w:ascii="Arial" w:hAnsi="Arial" w:cs="Arial"/>
          <w:color w:val="auto"/>
        </w:rPr>
        <w:t xml:space="preserve"> curated by the Conservancy’s Public Art Committee, a group of community experts dedicated to bringing original, inspiring art to </w:t>
      </w:r>
      <w:r w:rsidR="004E1F7E" w:rsidRPr="00A67CA4">
        <w:rPr>
          <w:rFonts w:ascii="Arial" w:hAnsi="Arial" w:cs="Arial"/>
          <w:i/>
          <w:color w:val="auto"/>
        </w:rPr>
        <w:t>Discovery Green</w:t>
      </w:r>
      <w:r w:rsidR="004E1F7E" w:rsidRPr="00A67CA4">
        <w:rPr>
          <w:rFonts w:ascii="Arial" w:hAnsi="Arial" w:cs="Arial"/>
          <w:color w:val="auto"/>
        </w:rPr>
        <w:t xml:space="preserve">. </w:t>
      </w:r>
    </w:p>
    <w:p w14:paraId="54D8C19C" w14:textId="77777777" w:rsidR="004E1F7E" w:rsidRPr="00A67CA4" w:rsidRDefault="004E1F7E" w:rsidP="00AA4D30">
      <w:pPr>
        <w:pStyle w:val="Normal1"/>
        <w:spacing w:after="0"/>
        <w:rPr>
          <w:rFonts w:ascii="Arial" w:hAnsi="Arial" w:cs="Arial"/>
          <w:color w:val="auto"/>
        </w:rPr>
      </w:pPr>
    </w:p>
    <w:p w14:paraId="1A887170" w14:textId="31715ED9" w:rsidR="000C640A" w:rsidRPr="00A67CA4" w:rsidRDefault="00AE38CF" w:rsidP="00AA4D30">
      <w:pPr>
        <w:pStyle w:val="Normal1"/>
        <w:spacing w:after="0"/>
        <w:rPr>
          <w:rFonts w:ascii="Arial" w:hAnsi="Arial" w:cs="Arial"/>
          <w:color w:val="auto"/>
        </w:rPr>
      </w:pPr>
      <w:r w:rsidRPr="00A67CA4">
        <w:rPr>
          <w:rFonts w:ascii="Arial" w:hAnsi="Arial" w:cs="Arial"/>
          <w:color w:val="auto"/>
        </w:rPr>
        <w:t>“</w:t>
      </w:r>
      <w:r w:rsidR="00133423">
        <w:rPr>
          <w:rFonts w:ascii="Arial" w:hAnsi="Arial" w:cs="Arial"/>
          <w:color w:val="auto"/>
        </w:rPr>
        <w:t xml:space="preserve">We admired work from </w:t>
      </w:r>
      <w:r w:rsidR="00BD2D07" w:rsidRPr="00A67CA4">
        <w:rPr>
          <w:rFonts w:ascii="Arial" w:hAnsi="Arial" w:cs="Arial"/>
          <w:color w:val="auto"/>
        </w:rPr>
        <w:t xml:space="preserve">Daily </w:t>
      </w:r>
      <w:proofErr w:type="spellStart"/>
      <w:r w:rsidR="00807A5B">
        <w:rPr>
          <w:rFonts w:ascii="Arial" w:hAnsi="Arial" w:cs="Arial"/>
          <w:color w:val="auto"/>
        </w:rPr>
        <w:t>tous</w:t>
      </w:r>
      <w:proofErr w:type="spellEnd"/>
      <w:r w:rsidR="00807A5B">
        <w:rPr>
          <w:rFonts w:ascii="Arial" w:hAnsi="Arial" w:cs="Arial"/>
          <w:color w:val="auto"/>
        </w:rPr>
        <w:t xml:space="preserve"> les </w:t>
      </w:r>
      <w:proofErr w:type="spellStart"/>
      <w:r w:rsidR="00807A5B">
        <w:rPr>
          <w:rFonts w:ascii="Arial" w:hAnsi="Arial" w:cs="Arial"/>
          <w:color w:val="auto"/>
        </w:rPr>
        <w:t>jours</w:t>
      </w:r>
      <w:proofErr w:type="spellEnd"/>
      <w:r w:rsidR="00437E6D" w:rsidRPr="00A67CA4">
        <w:rPr>
          <w:rFonts w:ascii="Arial" w:hAnsi="Arial" w:cs="Arial"/>
          <w:color w:val="auto"/>
        </w:rPr>
        <w:t xml:space="preserve"> </w:t>
      </w:r>
      <w:r w:rsidR="00133423">
        <w:rPr>
          <w:rFonts w:ascii="Arial" w:hAnsi="Arial" w:cs="Arial"/>
          <w:color w:val="auto"/>
        </w:rPr>
        <w:t>and asked them to visit</w:t>
      </w:r>
      <w:r w:rsidR="000C640A" w:rsidRPr="00A67CA4">
        <w:rPr>
          <w:rFonts w:ascii="Arial" w:hAnsi="Arial" w:cs="Arial"/>
          <w:color w:val="auto"/>
        </w:rPr>
        <w:t xml:space="preserve"> </w:t>
      </w:r>
      <w:r w:rsidR="000C640A" w:rsidRPr="00A67CA4">
        <w:rPr>
          <w:rFonts w:ascii="Arial" w:hAnsi="Arial" w:cs="Arial"/>
          <w:i/>
          <w:color w:val="auto"/>
        </w:rPr>
        <w:t xml:space="preserve">Discovery Green </w:t>
      </w:r>
      <w:r w:rsidR="00133423">
        <w:rPr>
          <w:rFonts w:ascii="Arial" w:hAnsi="Arial" w:cs="Arial"/>
          <w:color w:val="auto"/>
        </w:rPr>
        <w:t>as a potential installation site</w:t>
      </w:r>
      <w:r w:rsidR="000C640A" w:rsidRPr="00A67CA4">
        <w:rPr>
          <w:rFonts w:ascii="Arial" w:hAnsi="Arial" w:cs="Arial"/>
          <w:color w:val="auto"/>
        </w:rPr>
        <w:t>,” said Judy Nyquist, chair of the Conservancy’s Public Art Committee. “Following multiple discussions and extensive research, the design team proposed an entirely new work of art for the park that highlights one of our</w:t>
      </w:r>
      <w:r w:rsidR="00917515" w:rsidRPr="00A67CA4">
        <w:rPr>
          <w:rFonts w:ascii="Arial" w:hAnsi="Arial" w:cs="Arial"/>
          <w:color w:val="auto"/>
        </w:rPr>
        <w:t xml:space="preserve"> most distinctive features—</w:t>
      </w:r>
      <w:r w:rsidR="000C640A" w:rsidRPr="00A67CA4">
        <w:rPr>
          <w:rFonts w:ascii="Arial" w:hAnsi="Arial" w:cs="Arial"/>
          <w:color w:val="auto"/>
        </w:rPr>
        <w:t xml:space="preserve">the majestic oak trees. This original commission is a major milestone for </w:t>
      </w:r>
      <w:r w:rsidR="000C640A" w:rsidRPr="00A67CA4">
        <w:rPr>
          <w:rFonts w:ascii="Arial" w:hAnsi="Arial" w:cs="Arial"/>
          <w:i/>
          <w:color w:val="auto"/>
        </w:rPr>
        <w:t>Discovery Green</w:t>
      </w:r>
      <w:r w:rsidR="000C640A" w:rsidRPr="00A67CA4">
        <w:rPr>
          <w:rFonts w:ascii="Arial" w:hAnsi="Arial" w:cs="Arial"/>
          <w:color w:val="auto"/>
        </w:rPr>
        <w:t xml:space="preserve">’s temporary public art program.” </w:t>
      </w:r>
    </w:p>
    <w:p w14:paraId="7F74A183" w14:textId="77777777" w:rsidR="00A27E83" w:rsidRPr="00A67CA4" w:rsidRDefault="00A27E83" w:rsidP="00AA4D30">
      <w:pPr>
        <w:pStyle w:val="Normal1"/>
        <w:spacing w:after="0"/>
        <w:rPr>
          <w:rFonts w:ascii="Arial" w:hAnsi="Arial" w:cs="Arial"/>
          <w:color w:val="auto"/>
        </w:rPr>
      </w:pPr>
    </w:p>
    <w:p w14:paraId="386517E6" w14:textId="267DAD0B" w:rsidR="00367601" w:rsidRDefault="00FE7451" w:rsidP="00AA4D30">
      <w:pPr>
        <w:pStyle w:val="Normal1"/>
        <w:spacing w:after="0"/>
        <w:rPr>
          <w:rFonts w:ascii="Arial" w:hAnsi="Arial" w:cs="Arial"/>
          <w:color w:val="auto"/>
        </w:rPr>
      </w:pPr>
      <w:r w:rsidRPr="00A67CA4">
        <w:rPr>
          <w:rFonts w:ascii="Arial" w:hAnsi="Arial" w:cs="Arial"/>
          <w:color w:val="auto"/>
        </w:rPr>
        <w:t>Co</w:t>
      </w:r>
      <w:r w:rsidR="00A27E83" w:rsidRPr="00A67CA4">
        <w:rPr>
          <w:rFonts w:ascii="Arial" w:hAnsi="Arial" w:cs="Arial"/>
          <w:color w:val="auto"/>
        </w:rPr>
        <w:t>-founded by Melissa Mongiat and Mouna Andraos in 2010,</w:t>
      </w:r>
      <w:r w:rsidR="00367601" w:rsidRPr="00A67CA4">
        <w:rPr>
          <w:rFonts w:ascii="Arial" w:hAnsi="Arial" w:cs="Arial"/>
          <w:color w:val="auto"/>
        </w:rPr>
        <w:t xml:space="preserve"> </w:t>
      </w:r>
      <w:r w:rsidR="00BD2D07" w:rsidRPr="00A67CA4">
        <w:rPr>
          <w:rFonts w:ascii="Arial" w:hAnsi="Arial" w:cs="Arial"/>
          <w:color w:val="auto"/>
        </w:rPr>
        <w:t xml:space="preserve">Daily </w:t>
      </w:r>
      <w:proofErr w:type="spellStart"/>
      <w:r w:rsidR="00807A5B">
        <w:rPr>
          <w:rFonts w:ascii="Arial" w:hAnsi="Arial" w:cs="Arial"/>
          <w:color w:val="auto"/>
        </w:rPr>
        <w:t>tous</w:t>
      </w:r>
      <w:proofErr w:type="spellEnd"/>
      <w:r w:rsidR="00807A5B">
        <w:rPr>
          <w:rFonts w:ascii="Arial" w:hAnsi="Arial" w:cs="Arial"/>
          <w:color w:val="auto"/>
        </w:rPr>
        <w:t xml:space="preserve"> les </w:t>
      </w:r>
      <w:proofErr w:type="spellStart"/>
      <w:r w:rsidR="00807A5B">
        <w:rPr>
          <w:rFonts w:ascii="Arial" w:hAnsi="Arial" w:cs="Arial"/>
          <w:color w:val="auto"/>
        </w:rPr>
        <w:t>jours</w:t>
      </w:r>
      <w:proofErr w:type="spellEnd"/>
      <w:r w:rsidR="00807A5B">
        <w:rPr>
          <w:rFonts w:ascii="Arial" w:hAnsi="Arial" w:cs="Arial"/>
          <w:color w:val="auto"/>
        </w:rPr>
        <w:t xml:space="preserve"> is best </w:t>
      </w:r>
      <w:r w:rsidR="00A27E83" w:rsidRPr="00A67CA4">
        <w:rPr>
          <w:rFonts w:ascii="Arial" w:hAnsi="Arial" w:cs="Arial"/>
          <w:color w:val="auto"/>
        </w:rPr>
        <w:t xml:space="preserve">known for placing work in public spaces, where crowds are invited to </w:t>
      </w:r>
      <w:r w:rsidR="00807A5B">
        <w:rPr>
          <w:rFonts w:ascii="Arial" w:hAnsi="Arial" w:cs="Arial"/>
          <w:color w:val="auto"/>
        </w:rPr>
        <w:t>engage</w:t>
      </w:r>
      <w:r w:rsidR="004E2C33" w:rsidRPr="00A67CA4">
        <w:rPr>
          <w:rFonts w:ascii="Arial" w:hAnsi="Arial" w:cs="Arial"/>
          <w:color w:val="auto"/>
        </w:rPr>
        <w:t xml:space="preserve"> with the art and </w:t>
      </w:r>
      <w:r w:rsidR="00807A5B">
        <w:rPr>
          <w:rFonts w:ascii="Arial" w:hAnsi="Arial" w:cs="Arial"/>
          <w:color w:val="auto"/>
        </w:rPr>
        <w:t xml:space="preserve">with each other, and to collectively participate in the transformation of their city. </w:t>
      </w:r>
      <w:r w:rsidR="00A27E83" w:rsidRPr="00A67CA4">
        <w:rPr>
          <w:rFonts w:ascii="Arial" w:hAnsi="Arial" w:cs="Arial"/>
          <w:color w:val="auto"/>
        </w:rPr>
        <w:t xml:space="preserve">The </w:t>
      </w:r>
      <w:r w:rsidR="00807A5B">
        <w:rPr>
          <w:rFonts w:ascii="Arial" w:hAnsi="Arial" w:cs="Arial"/>
          <w:color w:val="auto"/>
        </w:rPr>
        <w:t>s</w:t>
      </w:r>
      <w:r w:rsidR="00A27E83" w:rsidRPr="00A67CA4">
        <w:rPr>
          <w:rFonts w:ascii="Arial" w:hAnsi="Arial" w:cs="Arial"/>
          <w:color w:val="auto"/>
        </w:rPr>
        <w:t xml:space="preserve">tudio has received </w:t>
      </w:r>
      <w:r w:rsidR="005961B2">
        <w:rPr>
          <w:rFonts w:ascii="Arial" w:hAnsi="Arial" w:cs="Arial"/>
          <w:color w:val="auto"/>
        </w:rPr>
        <w:t>numerous recognitions—</w:t>
      </w:r>
      <w:r w:rsidR="00807A5B">
        <w:rPr>
          <w:rFonts w:ascii="Arial" w:hAnsi="Arial" w:cs="Arial"/>
          <w:color w:val="auto"/>
        </w:rPr>
        <w:t xml:space="preserve">notably the Best in Show at the Interaction Awards, the </w:t>
      </w:r>
      <w:r w:rsidR="00807A5B" w:rsidRPr="00A67CA4">
        <w:rPr>
          <w:rFonts w:ascii="Arial" w:hAnsi="Arial" w:cs="Arial"/>
          <w:color w:val="auto"/>
        </w:rPr>
        <w:t>Grand Priz</w:t>
      </w:r>
      <w:r w:rsidR="00807A5B">
        <w:rPr>
          <w:rFonts w:ascii="Arial" w:hAnsi="Arial" w:cs="Arial"/>
          <w:color w:val="auto"/>
        </w:rPr>
        <w:t xml:space="preserve">e at the UNESCO Shenzhen Awards and the Knight </w:t>
      </w:r>
      <w:r w:rsidR="00807A5B" w:rsidRPr="00A67CA4">
        <w:rPr>
          <w:rFonts w:ascii="Arial" w:hAnsi="Arial" w:cs="Arial"/>
          <w:color w:val="auto"/>
        </w:rPr>
        <w:t>Cities Challenge Prize</w:t>
      </w:r>
      <w:r w:rsidR="005961B2">
        <w:rPr>
          <w:rFonts w:ascii="Arial" w:hAnsi="Arial" w:cs="Arial"/>
          <w:color w:val="auto"/>
        </w:rPr>
        <w:t>—for their world-</w:t>
      </w:r>
      <w:r w:rsidR="00807A5B">
        <w:rPr>
          <w:rFonts w:ascii="Arial" w:hAnsi="Arial" w:cs="Arial"/>
          <w:color w:val="auto"/>
        </w:rPr>
        <w:t xml:space="preserve">renowned project Musical Swings. They have also recently received the </w:t>
      </w:r>
      <w:r w:rsidR="00A27E83" w:rsidRPr="00A67CA4">
        <w:rPr>
          <w:rFonts w:ascii="Arial" w:hAnsi="Arial" w:cs="Arial"/>
          <w:color w:val="auto"/>
        </w:rPr>
        <w:t xml:space="preserve">Fast Company Innovation by Design Award and </w:t>
      </w:r>
      <w:r w:rsidR="00807A5B">
        <w:rPr>
          <w:rFonts w:ascii="Arial" w:hAnsi="Arial" w:cs="Arial"/>
          <w:color w:val="auto"/>
        </w:rPr>
        <w:t>the</w:t>
      </w:r>
      <w:r w:rsidR="00A27E83" w:rsidRPr="00A67CA4">
        <w:rPr>
          <w:rFonts w:ascii="Arial" w:hAnsi="Arial" w:cs="Arial"/>
          <w:color w:val="auto"/>
        </w:rPr>
        <w:t xml:space="preserve"> Americans for the Arts Public Art Network Award.  </w:t>
      </w:r>
    </w:p>
    <w:p w14:paraId="68795639" w14:textId="77777777" w:rsidR="00807A5B" w:rsidRDefault="00807A5B" w:rsidP="00AA4D30">
      <w:pPr>
        <w:pStyle w:val="Normal1"/>
        <w:spacing w:after="0"/>
        <w:rPr>
          <w:rFonts w:ascii="Arial" w:hAnsi="Arial" w:cs="Arial"/>
          <w:color w:val="auto"/>
        </w:rPr>
      </w:pPr>
    </w:p>
    <w:p w14:paraId="11EDC338" w14:textId="6B5FB3D7" w:rsidR="00807A5B" w:rsidRPr="00A67CA4" w:rsidRDefault="00807A5B" w:rsidP="00AA4D30">
      <w:pPr>
        <w:pStyle w:val="Normal1"/>
        <w:spacing w:after="0"/>
        <w:rPr>
          <w:rFonts w:ascii="Arial" w:hAnsi="Arial" w:cs="Arial"/>
          <w:color w:val="auto"/>
        </w:rPr>
      </w:pPr>
      <w:r>
        <w:rPr>
          <w:rFonts w:ascii="Arial" w:hAnsi="Arial" w:cs="Arial"/>
          <w:color w:val="auto"/>
        </w:rPr>
        <w:t xml:space="preserve">“We’ve explored ways for </w:t>
      </w:r>
      <w:r w:rsidRPr="005961B2">
        <w:rPr>
          <w:rFonts w:ascii="Arial" w:hAnsi="Arial" w:cs="Arial"/>
          <w:i/>
          <w:color w:val="auto"/>
        </w:rPr>
        <w:t>Discovery Green</w:t>
      </w:r>
      <w:r>
        <w:rPr>
          <w:rFonts w:ascii="Arial" w:hAnsi="Arial" w:cs="Arial"/>
          <w:color w:val="auto"/>
        </w:rPr>
        <w:t xml:space="preserve"> crowds to engage with the nature around them, inviting passersby to slow down and take part in this poetic attempt to communicate with trees,” said </w:t>
      </w:r>
      <w:proofErr w:type="spellStart"/>
      <w:r>
        <w:rPr>
          <w:rFonts w:ascii="Arial" w:hAnsi="Arial" w:cs="Arial"/>
          <w:color w:val="auto"/>
        </w:rPr>
        <w:t>Mongiat</w:t>
      </w:r>
      <w:proofErr w:type="spellEnd"/>
      <w:r>
        <w:rPr>
          <w:rFonts w:ascii="Arial" w:hAnsi="Arial" w:cs="Arial"/>
          <w:color w:val="auto"/>
        </w:rPr>
        <w:t xml:space="preserve"> of Daily </w:t>
      </w:r>
      <w:proofErr w:type="spellStart"/>
      <w:r>
        <w:rPr>
          <w:rFonts w:ascii="Arial" w:hAnsi="Arial" w:cs="Arial"/>
          <w:color w:val="auto"/>
        </w:rPr>
        <w:t>tous</w:t>
      </w:r>
      <w:proofErr w:type="spellEnd"/>
      <w:r>
        <w:rPr>
          <w:rFonts w:ascii="Arial" w:hAnsi="Arial" w:cs="Arial"/>
          <w:color w:val="auto"/>
        </w:rPr>
        <w:t xml:space="preserve"> les </w:t>
      </w:r>
      <w:proofErr w:type="spellStart"/>
      <w:r>
        <w:rPr>
          <w:rFonts w:ascii="Arial" w:hAnsi="Arial" w:cs="Arial"/>
          <w:color w:val="auto"/>
        </w:rPr>
        <w:t>jours</w:t>
      </w:r>
      <w:proofErr w:type="spellEnd"/>
      <w:r>
        <w:rPr>
          <w:rFonts w:ascii="Arial" w:hAnsi="Arial" w:cs="Arial"/>
          <w:color w:val="auto"/>
        </w:rPr>
        <w:t xml:space="preserve">. </w:t>
      </w:r>
    </w:p>
    <w:p w14:paraId="1952AF65" w14:textId="77777777" w:rsidR="00367601" w:rsidRPr="00A67CA4" w:rsidRDefault="00367601" w:rsidP="00AA4D30">
      <w:pPr>
        <w:pStyle w:val="Normal1"/>
        <w:spacing w:after="0"/>
        <w:rPr>
          <w:rFonts w:ascii="Arial" w:hAnsi="Arial" w:cs="Arial"/>
          <w:color w:val="auto"/>
        </w:rPr>
      </w:pPr>
    </w:p>
    <w:p w14:paraId="141F6B31" w14:textId="46B374EA" w:rsidR="006350AF" w:rsidRPr="00A67CA4" w:rsidRDefault="00367601" w:rsidP="006350AF">
      <w:pPr>
        <w:pStyle w:val="Normal1"/>
        <w:spacing w:after="0"/>
        <w:rPr>
          <w:rFonts w:ascii="Arial" w:hAnsi="Arial" w:cs="Arial"/>
          <w:color w:val="auto"/>
        </w:rPr>
      </w:pPr>
      <w:r w:rsidRPr="00A67CA4">
        <w:rPr>
          <w:rFonts w:ascii="Arial" w:hAnsi="Arial" w:cs="Arial"/>
          <w:i/>
          <w:color w:val="auto"/>
        </w:rPr>
        <w:t xml:space="preserve">Discovery Green </w:t>
      </w:r>
      <w:r w:rsidRPr="00A67CA4">
        <w:rPr>
          <w:rFonts w:ascii="Arial" w:hAnsi="Arial" w:cs="Arial"/>
          <w:color w:val="auto"/>
        </w:rPr>
        <w:t>invites the public to an artist talk on Friday, November 17, 2017, at</w:t>
      </w:r>
      <w:r w:rsidR="00FE7451" w:rsidRPr="00A67CA4">
        <w:rPr>
          <w:rFonts w:ascii="Arial" w:hAnsi="Arial" w:cs="Arial"/>
          <w:color w:val="auto"/>
        </w:rPr>
        <w:t xml:space="preserve"> 6 p.m.</w:t>
      </w:r>
      <w:r w:rsidR="004401C5" w:rsidRPr="00A67CA4">
        <w:rPr>
          <w:rFonts w:ascii="Arial" w:hAnsi="Arial" w:cs="Arial"/>
          <w:color w:val="auto"/>
        </w:rPr>
        <w:t xml:space="preserve"> on t</w:t>
      </w:r>
      <w:r w:rsidR="00AE38CF" w:rsidRPr="00A67CA4">
        <w:rPr>
          <w:rFonts w:ascii="Arial" w:hAnsi="Arial" w:cs="Arial"/>
          <w:color w:val="auto"/>
        </w:rPr>
        <w:t xml:space="preserve">he Hess Deck, overlooking </w:t>
      </w:r>
      <w:r w:rsidR="00807A5B">
        <w:rPr>
          <w:rFonts w:ascii="Arial" w:hAnsi="Arial" w:cs="Arial"/>
          <w:i/>
          <w:color w:val="auto"/>
        </w:rPr>
        <w:t xml:space="preserve">Hello, </w:t>
      </w:r>
      <w:r w:rsidR="00AE38CF" w:rsidRPr="00A67CA4">
        <w:rPr>
          <w:rFonts w:ascii="Arial" w:hAnsi="Arial" w:cs="Arial"/>
          <w:i/>
          <w:color w:val="auto"/>
        </w:rPr>
        <w:t>Trees</w:t>
      </w:r>
      <w:r w:rsidR="00807A5B" w:rsidRPr="00807A5B">
        <w:rPr>
          <w:rFonts w:ascii="Arial" w:hAnsi="Arial" w:cs="Arial"/>
          <w:i/>
          <w:color w:val="auto"/>
        </w:rPr>
        <w:t>!</w:t>
      </w:r>
      <w:r w:rsidR="00AE38CF" w:rsidRPr="00A67CA4">
        <w:rPr>
          <w:rFonts w:ascii="Arial" w:hAnsi="Arial" w:cs="Arial"/>
          <w:color w:val="auto"/>
        </w:rPr>
        <w:t xml:space="preserve"> Addition</w:t>
      </w:r>
      <w:r w:rsidR="004401C5" w:rsidRPr="00A67CA4">
        <w:rPr>
          <w:rFonts w:ascii="Arial" w:hAnsi="Arial" w:cs="Arial"/>
          <w:color w:val="auto"/>
        </w:rPr>
        <w:t xml:space="preserve">al programming is planned throughout the run of the installation. </w:t>
      </w:r>
    </w:p>
    <w:p w14:paraId="146004CE" w14:textId="77777777" w:rsidR="006350AF" w:rsidRPr="00A67CA4" w:rsidRDefault="006350AF" w:rsidP="006350AF">
      <w:pPr>
        <w:pStyle w:val="Normal1"/>
        <w:spacing w:after="0"/>
        <w:rPr>
          <w:rFonts w:ascii="Arial" w:hAnsi="Arial" w:cs="Arial"/>
          <w:color w:val="auto"/>
        </w:rPr>
      </w:pPr>
    </w:p>
    <w:p w14:paraId="42A509AF" w14:textId="77777777" w:rsidR="00367601" w:rsidRPr="00A67CA4" w:rsidRDefault="00AA4D30" w:rsidP="006350AF">
      <w:pPr>
        <w:pStyle w:val="Normal1"/>
        <w:spacing w:after="0"/>
        <w:rPr>
          <w:rFonts w:ascii="Arial" w:hAnsi="Arial" w:cs="Arial"/>
          <w:color w:val="auto"/>
        </w:rPr>
      </w:pPr>
      <w:r w:rsidRPr="00A67CA4">
        <w:rPr>
          <w:rFonts w:ascii="Arial" w:hAnsi="Arial" w:cs="Arial"/>
          <w:color w:val="auto"/>
        </w:rPr>
        <w:t>Visitors are invited to share their experiences using the hashtags</w:t>
      </w:r>
      <w:r w:rsidR="00367601" w:rsidRPr="00A67CA4">
        <w:rPr>
          <w:rFonts w:ascii="Arial" w:hAnsi="Arial" w:cs="Arial"/>
          <w:color w:val="auto"/>
        </w:rPr>
        <w:t xml:space="preserve"> </w:t>
      </w:r>
      <w:r w:rsidR="00F870A8" w:rsidRPr="00A67CA4">
        <w:rPr>
          <w:rFonts w:ascii="Arial" w:hAnsi="Arial" w:cs="Arial"/>
          <w:color w:val="auto"/>
        </w:rPr>
        <w:t>#</w:t>
      </w:r>
      <w:r w:rsidR="004E1F7E" w:rsidRPr="00A67CA4">
        <w:rPr>
          <w:rFonts w:ascii="Arial" w:hAnsi="Arial" w:cs="Arial"/>
          <w:color w:val="auto"/>
        </w:rPr>
        <w:t>discoverygreen and #hellot</w:t>
      </w:r>
      <w:r w:rsidR="00F870A8" w:rsidRPr="00A67CA4">
        <w:rPr>
          <w:rFonts w:ascii="Arial" w:hAnsi="Arial" w:cs="Arial"/>
          <w:color w:val="auto"/>
        </w:rPr>
        <w:t>rees</w:t>
      </w:r>
      <w:r w:rsidR="00367601" w:rsidRPr="00A67CA4">
        <w:rPr>
          <w:rFonts w:ascii="Arial" w:hAnsi="Arial" w:cs="Arial"/>
          <w:color w:val="auto"/>
        </w:rPr>
        <w:t>. M</w:t>
      </w:r>
      <w:r w:rsidR="00F870A8" w:rsidRPr="00A67CA4">
        <w:rPr>
          <w:rFonts w:ascii="Arial" w:hAnsi="Arial" w:cs="Arial"/>
          <w:color w:val="auto"/>
        </w:rPr>
        <w:t xml:space="preserve">ore information is available at </w:t>
      </w:r>
      <w:hyperlink r:id="rId10" w:history="1">
        <w:r w:rsidR="00F870A8" w:rsidRPr="00A67CA4">
          <w:rPr>
            <w:rStyle w:val="Hyperlink"/>
            <w:rFonts w:ascii="Arial" w:hAnsi="Arial" w:cs="Arial"/>
          </w:rPr>
          <w:t>www.discoverygreen.com/hellotrees</w:t>
        </w:r>
      </w:hyperlink>
      <w:r w:rsidR="00F870A8" w:rsidRPr="00A67CA4">
        <w:rPr>
          <w:rFonts w:ascii="Arial" w:hAnsi="Arial" w:cs="Arial"/>
          <w:color w:val="auto"/>
        </w:rPr>
        <w:t xml:space="preserve">. </w:t>
      </w:r>
    </w:p>
    <w:p w14:paraId="507156EA" w14:textId="77777777" w:rsidR="00631241" w:rsidRPr="00A67CA4" w:rsidRDefault="00631241" w:rsidP="006350AF">
      <w:pPr>
        <w:pStyle w:val="Normal1"/>
        <w:spacing w:after="0"/>
        <w:rPr>
          <w:rFonts w:ascii="Arial" w:hAnsi="Arial" w:cs="Arial"/>
          <w:color w:val="auto"/>
        </w:rPr>
      </w:pPr>
    </w:p>
    <w:p w14:paraId="27202EC5" w14:textId="27232900" w:rsidR="00AA4D30" w:rsidRPr="00A67CA4" w:rsidRDefault="00504DB0" w:rsidP="00AA4D30">
      <w:pPr>
        <w:pStyle w:val="Normal1"/>
        <w:rPr>
          <w:rFonts w:ascii="Arial" w:hAnsi="Arial" w:cs="Arial"/>
          <w:color w:val="auto"/>
        </w:rPr>
      </w:pPr>
      <w:r w:rsidRPr="00A67CA4">
        <w:rPr>
          <w:rFonts w:ascii="Arial" w:hAnsi="Arial" w:cs="Arial"/>
          <w:i/>
          <w:color w:val="auto"/>
        </w:rPr>
        <w:lastRenderedPageBreak/>
        <w:t>Discovery Green</w:t>
      </w:r>
      <w:r w:rsidRPr="00A67CA4">
        <w:rPr>
          <w:rFonts w:ascii="Arial" w:hAnsi="Arial" w:cs="Arial"/>
          <w:color w:val="auto"/>
        </w:rPr>
        <w:t>’s pr</w:t>
      </w:r>
      <w:r w:rsidR="00F7595B" w:rsidRPr="00A67CA4">
        <w:rPr>
          <w:rFonts w:ascii="Arial" w:hAnsi="Arial" w:cs="Arial"/>
          <w:color w:val="auto"/>
        </w:rPr>
        <w:t xml:space="preserve">ogramming is </w:t>
      </w:r>
      <w:r w:rsidR="004E1F7E" w:rsidRPr="00A67CA4">
        <w:rPr>
          <w:rFonts w:ascii="Arial" w:hAnsi="Arial" w:cs="Arial"/>
          <w:color w:val="auto"/>
        </w:rPr>
        <w:t xml:space="preserve">made possible in part by generous funders including The Brown Foundation, Kinder Foundation, Sterling Turner Charitable Foundation, Winston Charitable Foundation and by a grant from the City of Houston through the Houston Arts Alliance. </w:t>
      </w:r>
      <w:r w:rsidR="00463913">
        <w:rPr>
          <w:rFonts w:ascii="Arial" w:hAnsi="Arial" w:cs="Arial"/>
          <w:color w:val="auto"/>
        </w:rPr>
        <w:t xml:space="preserve">Hotel accommodations provided by the Marriott Marquis Houston/RIDA Development Corporation. </w:t>
      </w:r>
      <w:r w:rsidR="00463913" w:rsidRPr="00A67CA4">
        <w:rPr>
          <w:rFonts w:ascii="Arial" w:hAnsi="Arial" w:cs="Arial"/>
          <w:color w:val="auto"/>
        </w:rPr>
        <w:t>Professional services provided by the Weingarten Art Group.</w:t>
      </w:r>
    </w:p>
    <w:p w14:paraId="18AEF44A" w14:textId="77777777" w:rsidR="00367601" w:rsidRPr="00A67CA4" w:rsidRDefault="00AA4D30" w:rsidP="00AA4D30">
      <w:pPr>
        <w:pStyle w:val="Normal1"/>
        <w:rPr>
          <w:rFonts w:ascii="Arial" w:hAnsi="Arial" w:cs="Arial"/>
          <w:color w:val="auto"/>
        </w:rPr>
      </w:pPr>
      <w:r w:rsidRPr="00A67CA4">
        <w:rPr>
          <w:rFonts w:ascii="Arial" w:hAnsi="Arial" w:cs="Arial"/>
          <w:color w:val="auto"/>
        </w:rPr>
        <w:t>A digital press kit with hi</w:t>
      </w:r>
      <w:r w:rsidR="00B82AE9" w:rsidRPr="00A67CA4">
        <w:rPr>
          <w:rFonts w:ascii="Arial" w:hAnsi="Arial" w:cs="Arial"/>
          <w:color w:val="auto"/>
        </w:rPr>
        <w:t>gh-res images</w:t>
      </w:r>
      <w:r w:rsidR="00367601" w:rsidRPr="00A67CA4">
        <w:rPr>
          <w:rFonts w:ascii="Arial" w:hAnsi="Arial" w:cs="Arial"/>
          <w:color w:val="auto"/>
        </w:rPr>
        <w:t xml:space="preserve"> and </w:t>
      </w:r>
      <w:r w:rsidR="00027C83" w:rsidRPr="00A67CA4">
        <w:rPr>
          <w:rFonts w:ascii="Arial" w:hAnsi="Arial" w:cs="Arial"/>
          <w:color w:val="auto"/>
        </w:rPr>
        <w:t xml:space="preserve">a video rendering </w:t>
      </w:r>
      <w:r w:rsidR="00B82AE9" w:rsidRPr="00A67CA4">
        <w:rPr>
          <w:rFonts w:ascii="Arial" w:hAnsi="Arial" w:cs="Arial"/>
          <w:color w:val="auto"/>
        </w:rPr>
        <w:t>is available at</w:t>
      </w:r>
      <w:r w:rsidR="00367601" w:rsidRPr="00A67CA4">
        <w:rPr>
          <w:rFonts w:ascii="Arial" w:hAnsi="Arial" w:cs="Arial"/>
          <w:color w:val="auto"/>
        </w:rPr>
        <w:t xml:space="preserve"> </w:t>
      </w:r>
      <w:hyperlink r:id="rId11" w:history="1">
        <w:r w:rsidR="004E1F7E" w:rsidRPr="00A67CA4">
          <w:rPr>
            <w:rStyle w:val="Hyperlink"/>
            <w:rFonts w:ascii="Arial" w:hAnsi="Arial" w:cs="Arial"/>
          </w:rPr>
          <w:t>bit.ly/HelloTreesPress</w:t>
        </w:r>
      </w:hyperlink>
      <w:r w:rsidR="00027C83" w:rsidRPr="00A67CA4">
        <w:rPr>
          <w:rFonts w:ascii="Arial" w:hAnsi="Arial" w:cs="Arial"/>
          <w:color w:val="auto"/>
        </w:rPr>
        <w:t xml:space="preserve">. </w:t>
      </w:r>
      <w:r w:rsidR="00367601" w:rsidRPr="00A67CA4">
        <w:rPr>
          <w:rFonts w:ascii="Arial" w:hAnsi="Arial" w:cs="Arial"/>
          <w:color w:val="auto"/>
        </w:rPr>
        <w:t xml:space="preserve"> </w:t>
      </w:r>
    </w:p>
    <w:p w14:paraId="0ADE819E" w14:textId="77777777" w:rsidR="00AA4D30" w:rsidRPr="00815DEB" w:rsidRDefault="00AA4D30" w:rsidP="00AA4D30">
      <w:pPr>
        <w:pStyle w:val="Normal1"/>
        <w:spacing w:after="240" w:line="240" w:lineRule="auto"/>
        <w:rPr>
          <w:rFonts w:ascii="Arial" w:hAnsi="Arial" w:cs="Arial"/>
          <w:color w:val="auto"/>
        </w:rPr>
      </w:pPr>
      <w:r w:rsidRPr="00815DEB">
        <w:rPr>
          <w:rFonts w:ascii="Arial" w:hAnsi="Arial" w:cs="Arial"/>
          <w:b/>
          <w:color w:val="auto"/>
        </w:rPr>
        <w:t xml:space="preserve">About </w:t>
      </w:r>
      <w:r w:rsidRPr="00815DEB">
        <w:rPr>
          <w:rFonts w:ascii="Arial" w:hAnsi="Arial" w:cs="Arial"/>
          <w:b/>
          <w:i/>
          <w:color w:val="auto"/>
        </w:rPr>
        <w:t>Discovery Green</w:t>
      </w:r>
      <w:r w:rsidRPr="00815DEB">
        <w:rPr>
          <w:rFonts w:ascii="Arial" w:hAnsi="Arial" w:cs="Arial"/>
          <w:b/>
          <w:color w:val="auto"/>
        </w:rPr>
        <w:br/>
      </w:r>
      <w:r w:rsidRPr="00815DEB">
        <w:rPr>
          <w:rFonts w:ascii="Arial" w:hAnsi="Arial" w:cs="Arial"/>
          <w:i/>
          <w:color w:val="auto"/>
        </w:rPr>
        <w:t>Discovery Green</w:t>
      </w:r>
      <w:r w:rsidRPr="00815DEB">
        <w:rPr>
          <w:rFonts w:ascii="Arial" w:hAnsi="Arial" w:cs="Arial"/>
          <w:color w:val="auto"/>
        </w:rPr>
        <w:t xml:space="preserve"> is a highly acclaimed 12-acre park created by a public-private partnership between the City of Houston and the non-profit Discovery Green Conservancy in downtown Houston. Since opening in April 2008, th</w:t>
      </w:r>
      <w:r w:rsidR="001577E9" w:rsidRPr="00815DEB">
        <w:rPr>
          <w:rFonts w:ascii="Arial" w:hAnsi="Arial" w:cs="Arial"/>
          <w:color w:val="auto"/>
        </w:rPr>
        <w:t>e park has welcomed more than 12</w:t>
      </w:r>
      <w:r w:rsidRPr="00815DEB">
        <w:rPr>
          <w:rFonts w:ascii="Arial" w:hAnsi="Arial" w:cs="Arial"/>
          <w:color w:val="auto"/>
        </w:rPr>
        <w:t xml:space="preserve"> million visitors. The Discovery Green Conservancy works with hundreds of programming partners to present more than 600 art, music, educational, fun and healthy events each year, most of which are presented free to the public. As a non-profit organization, the Conservancy raises all the funds needed for the programming that Houstonians enjoy.</w:t>
      </w:r>
    </w:p>
    <w:p w14:paraId="151F4FDC" w14:textId="77777777" w:rsidR="00400CAD" w:rsidRPr="00815DEB" w:rsidRDefault="00367601" w:rsidP="001C147A">
      <w:pPr>
        <w:pStyle w:val="Normal1"/>
        <w:spacing w:after="240" w:line="240" w:lineRule="auto"/>
        <w:rPr>
          <w:rFonts w:ascii="Arial" w:hAnsi="Arial" w:cs="Arial"/>
          <w:color w:val="auto"/>
        </w:rPr>
      </w:pPr>
      <w:r w:rsidRPr="00815DEB">
        <w:rPr>
          <w:rFonts w:ascii="Arial" w:hAnsi="Arial" w:cs="Arial"/>
          <w:b/>
          <w:color w:val="auto"/>
        </w:rPr>
        <w:t>A</w:t>
      </w:r>
      <w:r w:rsidR="001C147A" w:rsidRPr="00815DEB">
        <w:rPr>
          <w:rFonts w:ascii="Arial" w:hAnsi="Arial" w:cs="Arial"/>
          <w:b/>
          <w:color w:val="auto"/>
        </w:rPr>
        <w:t>bout Weingarten Art Group</w:t>
      </w:r>
      <w:r w:rsidR="001C147A" w:rsidRPr="00815DEB">
        <w:rPr>
          <w:rFonts w:ascii="Arial" w:hAnsi="Arial" w:cs="Arial"/>
          <w:b/>
          <w:color w:val="auto"/>
        </w:rPr>
        <w:br/>
      </w:r>
      <w:hyperlink r:id="rId12">
        <w:r w:rsidR="001C147A" w:rsidRPr="00815DEB">
          <w:rPr>
            <w:rFonts w:ascii="Arial" w:hAnsi="Arial" w:cs="Arial"/>
            <w:color w:val="auto"/>
          </w:rPr>
          <w:t>Weingarten Art Group</w:t>
        </w:r>
      </w:hyperlink>
      <w:r w:rsidR="001C147A" w:rsidRPr="00815DEB">
        <w:rPr>
          <w:rFonts w:ascii="Arial" w:hAnsi="Arial" w:cs="Arial"/>
          <w:color w:val="auto"/>
        </w:rPr>
        <w:t xml:space="preserve"> is an award-winning</w:t>
      </w:r>
      <w:r w:rsidR="00400CAD" w:rsidRPr="00815DEB">
        <w:rPr>
          <w:rFonts w:ascii="Arial" w:hAnsi="Arial" w:cs="Arial"/>
          <w:color w:val="auto"/>
        </w:rPr>
        <w:t xml:space="preserve"> boutique art advisory firm with offices in Houston and New York. The firm specializes in providing private, public, institutional and corporate clients with services that include curatorial direction, artwork sourcing, strategic planning with architects/designers, project management and budget optimization. An active participant in multiple art organizations, Lea Weingarten is Chair of the Menil Society Steering Committee (Menil Collection) and has served on the boards and prominent committees of the Contemporary Arts Museum Houston and the Museum of Fine Arts, Houston. </w:t>
      </w:r>
    </w:p>
    <w:p w14:paraId="6D476D02" w14:textId="77777777" w:rsidR="006350AF" w:rsidRPr="00815DEB" w:rsidRDefault="006350AF" w:rsidP="006350AF">
      <w:pPr>
        <w:pStyle w:val="Normal1"/>
        <w:jc w:val="center"/>
        <w:rPr>
          <w:rFonts w:ascii="Arial" w:hAnsi="Arial" w:cs="Arial"/>
          <w:color w:val="auto"/>
        </w:rPr>
      </w:pPr>
      <w:r w:rsidRPr="00815DEB">
        <w:rPr>
          <w:rFonts w:ascii="Arial" w:hAnsi="Arial" w:cs="Arial"/>
          <w:color w:val="auto"/>
        </w:rPr>
        <w:t># # #</w:t>
      </w:r>
    </w:p>
    <w:p w14:paraId="3F4BA1B7" w14:textId="77777777" w:rsidR="00C50283" w:rsidRPr="00815DEB" w:rsidRDefault="00C50283" w:rsidP="001C147A">
      <w:pPr>
        <w:pStyle w:val="Normal1"/>
        <w:spacing w:after="240" w:line="240" w:lineRule="auto"/>
        <w:rPr>
          <w:rFonts w:ascii="Arial" w:hAnsi="Arial" w:cs="Arial"/>
          <w:color w:val="auto"/>
        </w:rPr>
      </w:pPr>
      <w:r w:rsidRPr="00815DEB">
        <w:rPr>
          <w:rFonts w:ascii="Arial" w:hAnsi="Arial" w:cs="Arial"/>
          <w:i/>
          <w:color w:val="auto"/>
        </w:rPr>
        <w:t xml:space="preserve">Discovery Green. </w:t>
      </w:r>
      <w:proofErr w:type="gramStart"/>
      <w:r w:rsidR="00E27400" w:rsidRPr="00815DEB">
        <w:rPr>
          <w:rFonts w:ascii="Arial" w:hAnsi="Arial" w:cs="Arial"/>
          <w:color w:val="auto"/>
        </w:rPr>
        <w:t>Reg. U.</w:t>
      </w:r>
      <w:r w:rsidRPr="00815DEB">
        <w:rPr>
          <w:rFonts w:ascii="Arial" w:hAnsi="Arial" w:cs="Arial"/>
          <w:color w:val="auto"/>
        </w:rPr>
        <w:t>S. Pat.</w:t>
      </w:r>
      <w:proofErr w:type="gramEnd"/>
      <w:r w:rsidRPr="00815DEB">
        <w:rPr>
          <w:rFonts w:ascii="Arial" w:hAnsi="Arial" w:cs="Arial"/>
          <w:color w:val="auto"/>
        </w:rPr>
        <w:t xml:space="preserve"> </w:t>
      </w:r>
      <w:proofErr w:type="gramStart"/>
      <w:r w:rsidRPr="00815DEB">
        <w:rPr>
          <w:rFonts w:ascii="Arial" w:hAnsi="Arial" w:cs="Arial"/>
          <w:color w:val="auto"/>
        </w:rPr>
        <w:t>&amp; Tm. Off.</w:t>
      </w:r>
      <w:proofErr w:type="gramEnd"/>
      <w:r w:rsidRPr="00815DEB">
        <w:rPr>
          <w:rFonts w:ascii="Arial" w:hAnsi="Arial" w:cs="Arial"/>
          <w:color w:val="auto"/>
        </w:rPr>
        <w:t xml:space="preserve"> </w:t>
      </w:r>
    </w:p>
    <w:sectPr w:rsidR="00C50283" w:rsidRPr="00815DEB" w:rsidSect="00AA4D30">
      <w:headerReference w:type="even" r:id="rId13"/>
      <w:headerReference w:type="default" r:id="rId14"/>
      <w:footerReference w:type="even" r:id="rId15"/>
      <w:footerReference w:type="first" r:id="rId16"/>
      <w:pgSz w:w="12240" w:h="15840"/>
      <w:pgMar w:top="1260" w:right="1080" w:bottom="144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2CF85" w14:textId="77777777" w:rsidR="005961B2" w:rsidRDefault="005961B2" w:rsidP="00AA4D30">
      <w:r>
        <w:separator/>
      </w:r>
    </w:p>
  </w:endnote>
  <w:endnote w:type="continuationSeparator" w:id="0">
    <w:p w14:paraId="3F70914F" w14:textId="77777777" w:rsidR="005961B2" w:rsidRDefault="005961B2" w:rsidP="00AA4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14594" w14:textId="77777777" w:rsidR="005961B2" w:rsidRPr="00815DEB" w:rsidRDefault="005961B2" w:rsidP="003965D1">
    <w:pPr>
      <w:pStyle w:val="Footer"/>
      <w:jc w:val="center"/>
      <w:rPr>
        <w:rFonts w:ascii="Arial" w:hAnsi="Arial" w:cs="Arial"/>
        <w:b/>
        <w:sz w:val="22"/>
        <w:szCs w:val="22"/>
      </w:rPr>
    </w:pPr>
    <w:r w:rsidRPr="00815DEB">
      <w:rPr>
        <w:rFonts w:ascii="Arial" w:hAnsi="Arial" w:cs="Arial"/>
        <w:b/>
        <w:sz w:val="22"/>
        <w:szCs w:val="22"/>
      </w:rPr>
      <w:t>- MORE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34DDE" w14:textId="77777777" w:rsidR="005961B2" w:rsidRPr="00815DEB" w:rsidRDefault="005961B2" w:rsidP="003965D1">
    <w:pPr>
      <w:pStyle w:val="Footer"/>
      <w:jc w:val="center"/>
      <w:rPr>
        <w:rFonts w:ascii="Arial" w:hAnsi="Arial" w:cs="Arial"/>
        <w:b/>
        <w:sz w:val="22"/>
        <w:szCs w:val="22"/>
      </w:rPr>
    </w:pPr>
    <w:r w:rsidRPr="00815DEB">
      <w:rPr>
        <w:rFonts w:ascii="Arial" w:hAnsi="Arial" w:cs="Arial"/>
        <w:b/>
        <w:sz w:val="22"/>
        <w:szCs w:val="22"/>
      </w:rPr>
      <w:t>- MORE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2575F" w14:textId="77777777" w:rsidR="005961B2" w:rsidRDefault="005961B2" w:rsidP="00AA4D30">
      <w:r>
        <w:separator/>
      </w:r>
    </w:p>
  </w:footnote>
  <w:footnote w:type="continuationSeparator" w:id="0">
    <w:p w14:paraId="2134E5EB" w14:textId="77777777" w:rsidR="005961B2" w:rsidRDefault="005961B2" w:rsidP="00AA4D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F8E31" w14:textId="77777777" w:rsidR="005961B2" w:rsidRPr="00815DEB" w:rsidRDefault="005961B2" w:rsidP="003965D1">
    <w:pPr>
      <w:pStyle w:val="Header"/>
      <w:rPr>
        <w:rStyle w:val="PageNumber"/>
        <w:rFonts w:ascii="Arial" w:hAnsi="Arial" w:cs="Arial"/>
        <w:b/>
        <w:sz w:val="22"/>
        <w:szCs w:val="22"/>
      </w:rPr>
    </w:pPr>
    <w:r w:rsidRPr="00815DEB">
      <w:rPr>
        <w:rFonts w:ascii="Arial" w:hAnsi="Arial" w:cs="Arial"/>
        <w:b/>
        <w:sz w:val="22"/>
        <w:szCs w:val="22"/>
      </w:rPr>
      <w:t xml:space="preserve">Page </w:t>
    </w:r>
    <w:r w:rsidRPr="00815DEB">
      <w:rPr>
        <w:rStyle w:val="PageNumber"/>
        <w:rFonts w:ascii="Arial" w:hAnsi="Arial" w:cs="Arial"/>
        <w:b/>
        <w:sz w:val="22"/>
        <w:szCs w:val="22"/>
      </w:rPr>
      <w:fldChar w:fldCharType="begin"/>
    </w:r>
    <w:r w:rsidRPr="00815DEB">
      <w:rPr>
        <w:rStyle w:val="PageNumber"/>
        <w:rFonts w:ascii="Arial" w:hAnsi="Arial" w:cs="Arial"/>
        <w:b/>
        <w:sz w:val="22"/>
        <w:szCs w:val="22"/>
      </w:rPr>
      <w:instrText xml:space="preserve"> PAGE </w:instrText>
    </w:r>
    <w:r w:rsidRPr="00815DEB">
      <w:rPr>
        <w:rStyle w:val="PageNumber"/>
        <w:rFonts w:ascii="Arial" w:hAnsi="Arial" w:cs="Arial"/>
        <w:b/>
        <w:sz w:val="22"/>
        <w:szCs w:val="22"/>
      </w:rPr>
      <w:fldChar w:fldCharType="separate"/>
    </w:r>
    <w:r w:rsidR="006A40AE">
      <w:rPr>
        <w:rStyle w:val="PageNumber"/>
        <w:rFonts w:ascii="Arial" w:hAnsi="Arial" w:cs="Arial"/>
        <w:b/>
        <w:noProof/>
        <w:sz w:val="22"/>
        <w:szCs w:val="22"/>
      </w:rPr>
      <w:t>2</w:t>
    </w:r>
    <w:r w:rsidRPr="00815DEB">
      <w:rPr>
        <w:rStyle w:val="PageNumber"/>
        <w:rFonts w:ascii="Arial" w:hAnsi="Arial" w:cs="Arial"/>
        <w:b/>
        <w:sz w:val="22"/>
        <w:szCs w:val="22"/>
      </w:rPr>
      <w:fldChar w:fldCharType="end"/>
    </w:r>
  </w:p>
  <w:p w14:paraId="775EA41F" w14:textId="7AA07A16" w:rsidR="005961B2" w:rsidRPr="00815DEB" w:rsidRDefault="005961B2" w:rsidP="003965D1">
    <w:pPr>
      <w:pStyle w:val="Normal1"/>
      <w:spacing w:after="0" w:line="240" w:lineRule="auto"/>
      <w:rPr>
        <w:rStyle w:val="PageNumber"/>
        <w:rFonts w:ascii="Arial" w:hAnsi="Arial" w:cs="Arial"/>
        <w:b/>
        <w:color w:val="auto"/>
        <w:highlight w:val="yellow"/>
      </w:rPr>
    </w:pPr>
    <w:r w:rsidRPr="00815DEB">
      <w:rPr>
        <w:rFonts w:ascii="Arial" w:hAnsi="Arial" w:cs="Arial"/>
        <w:b/>
        <w:i/>
        <w:color w:val="auto"/>
      </w:rPr>
      <w:t>Discovery Green</w:t>
    </w:r>
    <w:r w:rsidRPr="00815DEB">
      <w:rPr>
        <w:rFonts w:ascii="Arial" w:hAnsi="Arial" w:cs="Arial"/>
        <w:b/>
        <w:color w:val="auto"/>
      </w:rPr>
      <w:t xml:space="preserve"> commissions new public art installation by Daily </w:t>
    </w:r>
    <w:proofErr w:type="spellStart"/>
    <w:r>
      <w:rPr>
        <w:rFonts w:ascii="Arial" w:hAnsi="Arial" w:cs="Arial"/>
        <w:b/>
        <w:color w:val="auto"/>
      </w:rPr>
      <w:t>tous</w:t>
    </w:r>
    <w:proofErr w:type="spellEnd"/>
    <w:r>
      <w:rPr>
        <w:rFonts w:ascii="Arial" w:hAnsi="Arial" w:cs="Arial"/>
        <w:b/>
        <w:color w:val="auto"/>
      </w:rPr>
      <w:t xml:space="preserve"> les </w:t>
    </w:r>
    <w:proofErr w:type="spellStart"/>
    <w:r>
      <w:rPr>
        <w:rFonts w:ascii="Arial" w:hAnsi="Arial" w:cs="Arial"/>
        <w:b/>
        <w:color w:val="auto"/>
      </w:rPr>
      <w:t>jours</w:t>
    </w:r>
    <w:proofErr w:type="spellEnd"/>
  </w:p>
  <w:p w14:paraId="04CB2D8E" w14:textId="77777777" w:rsidR="005961B2" w:rsidRDefault="005961B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EC1B1" w14:textId="77777777" w:rsidR="005961B2" w:rsidRPr="00815DEB" w:rsidRDefault="005961B2">
    <w:pPr>
      <w:pStyle w:val="Header"/>
      <w:rPr>
        <w:rStyle w:val="PageNumber"/>
        <w:rFonts w:ascii="Arial" w:hAnsi="Arial" w:cs="Arial"/>
        <w:b/>
        <w:sz w:val="22"/>
        <w:szCs w:val="22"/>
      </w:rPr>
    </w:pPr>
    <w:r w:rsidRPr="00815DEB">
      <w:rPr>
        <w:rFonts w:ascii="Arial" w:hAnsi="Arial" w:cs="Arial"/>
        <w:b/>
        <w:sz w:val="22"/>
        <w:szCs w:val="22"/>
      </w:rPr>
      <w:t xml:space="preserve">Page </w:t>
    </w:r>
    <w:r w:rsidRPr="00815DEB">
      <w:rPr>
        <w:rStyle w:val="PageNumber"/>
        <w:rFonts w:ascii="Arial" w:hAnsi="Arial" w:cs="Arial"/>
        <w:b/>
        <w:sz w:val="22"/>
        <w:szCs w:val="22"/>
      </w:rPr>
      <w:fldChar w:fldCharType="begin"/>
    </w:r>
    <w:r w:rsidRPr="00815DEB">
      <w:rPr>
        <w:rStyle w:val="PageNumber"/>
        <w:rFonts w:ascii="Arial" w:hAnsi="Arial" w:cs="Arial"/>
        <w:b/>
        <w:sz w:val="22"/>
        <w:szCs w:val="22"/>
      </w:rPr>
      <w:instrText xml:space="preserve"> PAGE </w:instrText>
    </w:r>
    <w:r w:rsidRPr="00815DEB">
      <w:rPr>
        <w:rStyle w:val="PageNumber"/>
        <w:rFonts w:ascii="Arial" w:hAnsi="Arial" w:cs="Arial"/>
        <w:b/>
        <w:sz w:val="22"/>
        <w:szCs w:val="22"/>
      </w:rPr>
      <w:fldChar w:fldCharType="separate"/>
    </w:r>
    <w:r w:rsidR="006A40AE">
      <w:rPr>
        <w:rStyle w:val="PageNumber"/>
        <w:rFonts w:ascii="Arial" w:hAnsi="Arial" w:cs="Arial"/>
        <w:b/>
        <w:noProof/>
        <w:sz w:val="22"/>
        <w:szCs w:val="22"/>
      </w:rPr>
      <w:t>3</w:t>
    </w:r>
    <w:r w:rsidRPr="00815DEB">
      <w:rPr>
        <w:rStyle w:val="PageNumber"/>
        <w:rFonts w:ascii="Arial" w:hAnsi="Arial" w:cs="Arial"/>
        <w:b/>
        <w:sz w:val="22"/>
        <w:szCs w:val="22"/>
      </w:rPr>
      <w:fldChar w:fldCharType="end"/>
    </w:r>
  </w:p>
  <w:p w14:paraId="17B982B0" w14:textId="5F573A84" w:rsidR="005961B2" w:rsidRPr="00815DEB" w:rsidRDefault="005961B2" w:rsidP="00027C83">
    <w:pPr>
      <w:pStyle w:val="Normal1"/>
      <w:spacing w:after="0" w:line="240" w:lineRule="auto"/>
      <w:rPr>
        <w:rStyle w:val="PageNumber"/>
        <w:rFonts w:ascii="Arial" w:hAnsi="Arial" w:cs="Arial"/>
        <w:b/>
        <w:color w:val="auto"/>
        <w:highlight w:val="yellow"/>
      </w:rPr>
    </w:pPr>
    <w:r w:rsidRPr="00815DEB">
      <w:rPr>
        <w:rFonts w:ascii="Arial" w:hAnsi="Arial" w:cs="Arial"/>
        <w:b/>
        <w:i/>
        <w:color w:val="auto"/>
      </w:rPr>
      <w:t>Discovery Green</w:t>
    </w:r>
    <w:r w:rsidRPr="00815DEB">
      <w:rPr>
        <w:rFonts w:ascii="Arial" w:hAnsi="Arial" w:cs="Arial"/>
        <w:b/>
        <w:color w:val="auto"/>
      </w:rPr>
      <w:t xml:space="preserve"> commissions new public art installation by Daily </w:t>
    </w:r>
    <w:proofErr w:type="spellStart"/>
    <w:r>
      <w:rPr>
        <w:rFonts w:ascii="Arial" w:hAnsi="Arial" w:cs="Arial"/>
        <w:b/>
        <w:color w:val="auto"/>
      </w:rPr>
      <w:t>t</w:t>
    </w:r>
    <w:r w:rsidRPr="00815DEB">
      <w:rPr>
        <w:rFonts w:ascii="Arial" w:hAnsi="Arial" w:cs="Arial"/>
        <w:b/>
        <w:color w:val="auto"/>
      </w:rPr>
      <w:t>ous</w:t>
    </w:r>
    <w:proofErr w:type="spellEnd"/>
    <w:r w:rsidRPr="00815DEB">
      <w:rPr>
        <w:rFonts w:ascii="Arial" w:hAnsi="Arial" w:cs="Arial"/>
        <w:b/>
        <w:color w:val="auto"/>
      </w:rPr>
      <w:t xml:space="preserve"> </w:t>
    </w:r>
    <w:r>
      <w:rPr>
        <w:rFonts w:ascii="Arial" w:hAnsi="Arial" w:cs="Arial"/>
        <w:b/>
        <w:color w:val="auto"/>
      </w:rPr>
      <w:t>l</w:t>
    </w:r>
    <w:r w:rsidRPr="00815DEB">
      <w:rPr>
        <w:rFonts w:ascii="Arial" w:hAnsi="Arial" w:cs="Arial"/>
        <w:b/>
        <w:color w:val="auto"/>
      </w:rPr>
      <w:t xml:space="preserve">es </w:t>
    </w:r>
    <w:proofErr w:type="spellStart"/>
    <w:r>
      <w:rPr>
        <w:rFonts w:ascii="Arial" w:hAnsi="Arial" w:cs="Arial"/>
        <w:b/>
        <w:color w:val="auto"/>
      </w:rPr>
      <w:t>j</w:t>
    </w:r>
    <w:r w:rsidRPr="00815DEB">
      <w:rPr>
        <w:rFonts w:ascii="Arial" w:hAnsi="Arial" w:cs="Arial"/>
        <w:b/>
        <w:color w:val="auto"/>
      </w:rPr>
      <w:t>ours</w:t>
    </w:r>
    <w:proofErr w:type="spellEnd"/>
  </w:p>
  <w:p w14:paraId="42D761A5" w14:textId="77777777" w:rsidR="005961B2" w:rsidRPr="00815DEB" w:rsidRDefault="005961B2">
    <w:pPr>
      <w:pStyle w:val="Header"/>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D30"/>
    <w:rsid w:val="00003A9C"/>
    <w:rsid w:val="00027C83"/>
    <w:rsid w:val="000833E9"/>
    <w:rsid w:val="000B1813"/>
    <w:rsid w:val="000C640A"/>
    <w:rsid w:val="00122739"/>
    <w:rsid w:val="00133423"/>
    <w:rsid w:val="00144F61"/>
    <w:rsid w:val="001511E0"/>
    <w:rsid w:val="001577E9"/>
    <w:rsid w:val="001A550C"/>
    <w:rsid w:val="001C147A"/>
    <w:rsid w:val="002B45F1"/>
    <w:rsid w:val="002D0EEC"/>
    <w:rsid w:val="002D104E"/>
    <w:rsid w:val="00320FE4"/>
    <w:rsid w:val="00350EF4"/>
    <w:rsid w:val="00353178"/>
    <w:rsid w:val="00365D95"/>
    <w:rsid w:val="00367601"/>
    <w:rsid w:val="003842CB"/>
    <w:rsid w:val="00385822"/>
    <w:rsid w:val="003965D1"/>
    <w:rsid w:val="003A5AF1"/>
    <w:rsid w:val="003B244D"/>
    <w:rsid w:val="00400CAD"/>
    <w:rsid w:val="00412ECC"/>
    <w:rsid w:val="004161AC"/>
    <w:rsid w:val="00437E6D"/>
    <w:rsid w:val="004401C5"/>
    <w:rsid w:val="0044765F"/>
    <w:rsid w:val="00463913"/>
    <w:rsid w:val="004B5011"/>
    <w:rsid w:val="004E1F7E"/>
    <w:rsid w:val="004E2C33"/>
    <w:rsid w:val="00504DB0"/>
    <w:rsid w:val="005254F1"/>
    <w:rsid w:val="005961B2"/>
    <w:rsid w:val="005F56B3"/>
    <w:rsid w:val="00603041"/>
    <w:rsid w:val="00617387"/>
    <w:rsid w:val="00631241"/>
    <w:rsid w:val="006350AF"/>
    <w:rsid w:val="006A40AE"/>
    <w:rsid w:val="00720D23"/>
    <w:rsid w:val="0072453F"/>
    <w:rsid w:val="007D3C36"/>
    <w:rsid w:val="00807A5B"/>
    <w:rsid w:val="00815DEB"/>
    <w:rsid w:val="00835630"/>
    <w:rsid w:val="008D73BE"/>
    <w:rsid w:val="008F1654"/>
    <w:rsid w:val="00902193"/>
    <w:rsid w:val="00911B47"/>
    <w:rsid w:val="00917515"/>
    <w:rsid w:val="00934C58"/>
    <w:rsid w:val="009E7853"/>
    <w:rsid w:val="00A04972"/>
    <w:rsid w:val="00A27E83"/>
    <w:rsid w:val="00A6782F"/>
    <w:rsid w:val="00A67CA4"/>
    <w:rsid w:val="00A75470"/>
    <w:rsid w:val="00A92D1E"/>
    <w:rsid w:val="00AA4D30"/>
    <w:rsid w:val="00AA6EDF"/>
    <w:rsid w:val="00AE38CF"/>
    <w:rsid w:val="00B82AE9"/>
    <w:rsid w:val="00BC6D63"/>
    <w:rsid w:val="00BD2D07"/>
    <w:rsid w:val="00BF2422"/>
    <w:rsid w:val="00C051E6"/>
    <w:rsid w:val="00C13514"/>
    <w:rsid w:val="00C239D6"/>
    <w:rsid w:val="00C50283"/>
    <w:rsid w:val="00C71352"/>
    <w:rsid w:val="00CF1A42"/>
    <w:rsid w:val="00D26373"/>
    <w:rsid w:val="00D84F1E"/>
    <w:rsid w:val="00DC11F3"/>
    <w:rsid w:val="00E27400"/>
    <w:rsid w:val="00E40B66"/>
    <w:rsid w:val="00EE0493"/>
    <w:rsid w:val="00F34B55"/>
    <w:rsid w:val="00F67720"/>
    <w:rsid w:val="00F73459"/>
    <w:rsid w:val="00F7595B"/>
    <w:rsid w:val="00F870A8"/>
    <w:rsid w:val="00F948F1"/>
    <w:rsid w:val="00FA1C84"/>
    <w:rsid w:val="00FB2F00"/>
    <w:rsid w:val="00FE6B8C"/>
    <w:rsid w:val="00FE7451"/>
    <w:rsid w:val="00FF2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9841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D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D30"/>
    <w:rPr>
      <w:rFonts w:ascii="Lucida Grande" w:hAnsi="Lucida Grande" w:cs="Lucida Grande"/>
      <w:sz w:val="18"/>
      <w:szCs w:val="18"/>
    </w:rPr>
  </w:style>
  <w:style w:type="paragraph" w:customStyle="1" w:styleId="Normal1">
    <w:name w:val="Normal1"/>
    <w:rsid w:val="00AA4D30"/>
    <w:pPr>
      <w:spacing w:after="200" w:line="276" w:lineRule="auto"/>
    </w:pPr>
    <w:rPr>
      <w:rFonts w:ascii="Calibri" w:eastAsia="Calibri" w:hAnsi="Calibri" w:cs="Calibri"/>
      <w:color w:val="000000"/>
      <w:sz w:val="22"/>
      <w:szCs w:val="22"/>
    </w:rPr>
  </w:style>
  <w:style w:type="character" w:styleId="Hyperlink">
    <w:name w:val="Hyperlink"/>
    <w:basedOn w:val="DefaultParagraphFont"/>
    <w:uiPriority w:val="99"/>
    <w:unhideWhenUsed/>
    <w:rsid w:val="00AA4D30"/>
    <w:rPr>
      <w:color w:val="0000FF" w:themeColor="hyperlink"/>
      <w:u w:val="single"/>
    </w:rPr>
  </w:style>
  <w:style w:type="paragraph" w:styleId="Header">
    <w:name w:val="header"/>
    <w:basedOn w:val="Normal"/>
    <w:link w:val="HeaderChar"/>
    <w:uiPriority w:val="99"/>
    <w:unhideWhenUsed/>
    <w:rsid w:val="00AA4D30"/>
    <w:pPr>
      <w:tabs>
        <w:tab w:val="center" w:pos="4320"/>
        <w:tab w:val="right" w:pos="8640"/>
      </w:tabs>
    </w:pPr>
  </w:style>
  <w:style w:type="character" w:customStyle="1" w:styleId="HeaderChar">
    <w:name w:val="Header Char"/>
    <w:basedOn w:val="DefaultParagraphFont"/>
    <w:link w:val="Header"/>
    <w:uiPriority w:val="99"/>
    <w:rsid w:val="00AA4D30"/>
  </w:style>
  <w:style w:type="paragraph" w:styleId="Footer">
    <w:name w:val="footer"/>
    <w:basedOn w:val="Normal"/>
    <w:link w:val="FooterChar"/>
    <w:uiPriority w:val="99"/>
    <w:unhideWhenUsed/>
    <w:rsid w:val="00AA4D30"/>
    <w:pPr>
      <w:tabs>
        <w:tab w:val="center" w:pos="4320"/>
        <w:tab w:val="right" w:pos="8640"/>
      </w:tabs>
    </w:pPr>
  </w:style>
  <w:style w:type="character" w:customStyle="1" w:styleId="FooterChar">
    <w:name w:val="Footer Char"/>
    <w:basedOn w:val="DefaultParagraphFont"/>
    <w:link w:val="Footer"/>
    <w:uiPriority w:val="99"/>
    <w:rsid w:val="00AA4D30"/>
  </w:style>
  <w:style w:type="character" w:styleId="PageNumber">
    <w:name w:val="page number"/>
    <w:basedOn w:val="DefaultParagraphFont"/>
    <w:uiPriority w:val="99"/>
    <w:semiHidden/>
    <w:unhideWhenUsed/>
    <w:rsid w:val="00AA4D30"/>
  </w:style>
  <w:style w:type="character" w:styleId="CommentReference">
    <w:name w:val="annotation reference"/>
    <w:basedOn w:val="DefaultParagraphFont"/>
    <w:uiPriority w:val="99"/>
    <w:semiHidden/>
    <w:unhideWhenUsed/>
    <w:rsid w:val="00BF2422"/>
    <w:rPr>
      <w:sz w:val="18"/>
      <w:szCs w:val="18"/>
    </w:rPr>
  </w:style>
  <w:style w:type="paragraph" w:styleId="CommentText">
    <w:name w:val="annotation text"/>
    <w:basedOn w:val="Normal"/>
    <w:link w:val="CommentTextChar"/>
    <w:uiPriority w:val="99"/>
    <w:semiHidden/>
    <w:unhideWhenUsed/>
    <w:rsid w:val="00BF2422"/>
  </w:style>
  <w:style w:type="character" w:customStyle="1" w:styleId="CommentTextChar">
    <w:name w:val="Comment Text Char"/>
    <w:basedOn w:val="DefaultParagraphFont"/>
    <w:link w:val="CommentText"/>
    <w:uiPriority w:val="99"/>
    <w:semiHidden/>
    <w:rsid w:val="00BF2422"/>
  </w:style>
  <w:style w:type="paragraph" w:styleId="CommentSubject">
    <w:name w:val="annotation subject"/>
    <w:basedOn w:val="CommentText"/>
    <w:next w:val="CommentText"/>
    <w:link w:val="CommentSubjectChar"/>
    <w:uiPriority w:val="99"/>
    <w:semiHidden/>
    <w:unhideWhenUsed/>
    <w:rsid w:val="00BF2422"/>
    <w:rPr>
      <w:b/>
      <w:bCs/>
      <w:sz w:val="20"/>
      <w:szCs w:val="20"/>
    </w:rPr>
  </w:style>
  <w:style w:type="character" w:customStyle="1" w:styleId="CommentSubjectChar">
    <w:name w:val="Comment Subject Char"/>
    <w:basedOn w:val="CommentTextChar"/>
    <w:link w:val="CommentSubject"/>
    <w:uiPriority w:val="99"/>
    <w:semiHidden/>
    <w:rsid w:val="00BF2422"/>
    <w:rPr>
      <w:b/>
      <w:bCs/>
      <w:sz w:val="20"/>
      <w:szCs w:val="20"/>
    </w:rPr>
  </w:style>
  <w:style w:type="character" w:styleId="FollowedHyperlink">
    <w:name w:val="FollowedHyperlink"/>
    <w:basedOn w:val="DefaultParagraphFont"/>
    <w:uiPriority w:val="99"/>
    <w:semiHidden/>
    <w:unhideWhenUsed/>
    <w:rsid w:val="00B82AE9"/>
    <w:rPr>
      <w:color w:val="800080" w:themeColor="followedHyperlink"/>
      <w:u w:val="single"/>
    </w:rPr>
  </w:style>
  <w:style w:type="paragraph" w:styleId="Revision">
    <w:name w:val="Revision"/>
    <w:hidden/>
    <w:uiPriority w:val="99"/>
    <w:semiHidden/>
    <w:rsid w:val="004476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4D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D30"/>
    <w:rPr>
      <w:rFonts w:ascii="Lucida Grande" w:hAnsi="Lucida Grande" w:cs="Lucida Grande"/>
      <w:sz w:val="18"/>
      <w:szCs w:val="18"/>
    </w:rPr>
  </w:style>
  <w:style w:type="paragraph" w:customStyle="1" w:styleId="Normal1">
    <w:name w:val="Normal1"/>
    <w:rsid w:val="00AA4D30"/>
    <w:pPr>
      <w:spacing w:after="200" w:line="276" w:lineRule="auto"/>
    </w:pPr>
    <w:rPr>
      <w:rFonts w:ascii="Calibri" w:eastAsia="Calibri" w:hAnsi="Calibri" w:cs="Calibri"/>
      <w:color w:val="000000"/>
      <w:sz w:val="22"/>
      <w:szCs w:val="22"/>
    </w:rPr>
  </w:style>
  <w:style w:type="character" w:styleId="Hyperlink">
    <w:name w:val="Hyperlink"/>
    <w:basedOn w:val="DefaultParagraphFont"/>
    <w:uiPriority w:val="99"/>
    <w:unhideWhenUsed/>
    <w:rsid w:val="00AA4D30"/>
    <w:rPr>
      <w:color w:val="0000FF" w:themeColor="hyperlink"/>
      <w:u w:val="single"/>
    </w:rPr>
  </w:style>
  <w:style w:type="paragraph" w:styleId="Header">
    <w:name w:val="header"/>
    <w:basedOn w:val="Normal"/>
    <w:link w:val="HeaderChar"/>
    <w:uiPriority w:val="99"/>
    <w:unhideWhenUsed/>
    <w:rsid w:val="00AA4D30"/>
    <w:pPr>
      <w:tabs>
        <w:tab w:val="center" w:pos="4320"/>
        <w:tab w:val="right" w:pos="8640"/>
      </w:tabs>
    </w:pPr>
  </w:style>
  <w:style w:type="character" w:customStyle="1" w:styleId="HeaderChar">
    <w:name w:val="Header Char"/>
    <w:basedOn w:val="DefaultParagraphFont"/>
    <w:link w:val="Header"/>
    <w:uiPriority w:val="99"/>
    <w:rsid w:val="00AA4D30"/>
  </w:style>
  <w:style w:type="paragraph" w:styleId="Footer">
    <w:name w:val="footer"/>
    <w:basedOn w:val="Normal"/>
    <w:link w:val="FooterChar"/>
    <w:uiPriority w:val="99"/>
    <w:unhideWhenUsed/>
    <w:rsid w:val="00AA4D30"/>
    <w:pPr>
      <w:tabs>
        <w:tab w:val="center" w:pos="4320"/>
        <w:tab w:val="right" w:pos="8640"/>
      </w:tabs>
    </w:pPr>
  </w:style>
  <w:style w:type="character" w:customStyle="1" w:styleId="FooterChar">
    <w:name w:val="Footer Char"/>
    <w:basedOn w:val="DefaultParagraphFont"/>
    <w:link w:val="Footer"/>
    <w:uiPriority w:val="99"/>
    <w:rsid w:val="00AA4D30"/>
  </w:style>
  <w:style w:type="character" w:styleId="PageNumber">
    <w:name w:val="page number"/>
    <w:basedOn w:val="DefaultParagraphFont"/>
    <w:uiPriority w:val="99"/>
    <w:semiHidden/>
    <w:unhideWhenUsed/>
    <w:rsid w:val="00AA4D30"/>
  </w:style>
  <w:style w:type="character" w:styleId="CommentReference">
    <w:name w:val="annotation reference"/>
    <w:basedOn w:val="DefaultParagraphFont"/>
    <w:uiPriority w:val="99"/>
    <w:semiHidden/>
    <w:unhideWhenUsed/>
    <w:rsid w:val="00BF2422"/>
    <w:rPr>
      <w:sz w:val="18"/>
      <w:szCs w:val="18"/>
    </w:rPr>
  </w:style>
  <w:style w:type="paragraph" w:styleId="CommentText">
    <w:name w:val="annotation text"/>
    <w:basedOn w:val="Normal"/>
    <w:link w:val="CommentTextChar"/>
    <w:uiPriority w:val="99"/>
    <w:semiHidden/>
    <w:unhideWhenUsed/>
    <w:rsid w:val="00BF2422"/>
  </w:style>
  <w:style w:type="character" w:customStyle="1" w:styleId="CommentTextChar">
    <w:name w:val="Comment Text Char"/>
    <w:basedOn w:val="DefaultParagraphFont"/>
    <w:link w:val="CommentText"/>
    <w:uiPriority w:val="99"/>
    <w:semiHidden/>
    <w:rsid w:val="00BF2422"/>
  </w:style>
  <w:style w:type="paragraph" w:styleId="CommentSubject">
    <w:name w:val="annotation subject"/>
    <w:basedOn w:val="CommentText"/>
    <w:next w:val="CommentText"/>
    <w:link w:val="CommentSubjectChar"/>
    <w:uiPriority w:val="99"/>
    <w:semiHidden/>
    <w:unhideWhenUsed/>
    <w:rsid w:val="00BF2422"/>
    <w:rPr>
      <w:b/>
      <w:bCs/>
      <w:sz w:val="20"/>
      <w:szCs w:val="20"/>
    </w:rPr>
  </w:style>
  <w:style w:type="character" w:customStyle="1" w:styleId="CommentSubjectChar">
    <w:name w:val="Comment Subject Char"/>
    <w:basedOn w:val="CommentTextChar"/>
    <w:link w:val="CommentSubject"/>
    <w:uiPriority w:val="99"/>
    <w:semiHidden/>
    <w:rsid w:val="00BF2422"/>
    <w:rPr>
      <w:b/>
      <w:bCs/>
      <w:sz w:val="20"/>
      <w:szCs w:val="20"/>
    </w:rPr>
  </w:style>
  <w:style w:type="character" w:styleId="FollowedHyperlink">
    <w:name w:val="FollowedHyperlink"/>
    <w:basedOn w:val="DefaultParagraphFont"/>
    <w:uiPriority w:val="99"/>
    <w:semiHidden/>
    <w:unhideWhenUsed/>
    <w:rsid w:val="00B82AE9"/>
    <w:rPr>
      <w:color w:val="800080" w:themeColor="followedHyperlink"/>
      <w:u w:val="single"/>
    </w:rPr>
  </w:style>
  <w:style w:type="paragraph" w:styleId="Revision">
    <w:name w:val="Revision"/>
    <w:hidden/>
    <w:uiPriority w:val="99"/>
    <w:semiHidden/>
    <w:rsid w:val="00447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994938">
      <w:bodyDiv w:val="1"/>
      <w:marLeft w:val="0"/>
      <w:marRight w:val="0"/>
      <w:marTop w:val="0"/>
      <w:marBottom w:val="0"/>
      <w:divBdr>
        <w:top w:val="none" w:sz="0" w:space="0" w:color="auto"/>
        <w:left w:val="none" w:sz="0" w:space="0" w:color="auto"/>
        <w:bottom w:val="none" w:sz="0" w:space="0" w:color="auto"/>
        <w:right w:val="none" w:sz="0" w:space="0" w:color="auto"/>
      </w:divBdr>
    </w:div>
    <w:div w:id="642850104">
      <w:bodyDiv w:val="1"/>
      <w:marLeft w:val="0"/>
      <w:marRight w:val="0"/>
      <w:marTop w:val="0"/>
      <w:marBottom w:val="0"/>
      <w:divBdr>
        <w:top w:val="none" w:sz="0" w:space="0" w:color="auto"/>
        <w:left w:val="none" w:sz="0" w:space="0" w:color="auto"/>
        <w:bottom w:val="none" w:sz="0" w:space="0" w:color="auto"/>
        <w:right w:val="none" w:sz="0" w:space="0" w:color="auto"/>
      </w:divBdr>
      <w:divsChild>
        <w:div w:id="1710445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01780">
              <w:marLeft w:val="0"/>
              <w:marRight w:val="0"/>
              <w:marTop w:val="0"/>
              <w:marBottom w:val="0"/>
              <w:divBdr>
                <w:top w:val="none" w:sz="0" w:space="0" w:color="auto"/>
                <w:left w:val="none" w:sz="0" w:space="0" w:color="auto"/>
                <w:bottom w:val="none" w:sz="0" w:space="0" w:color="auto"/>
                <w:right w:val="none" w:sz="0" w:space="0" w:color="auto"/>
              </w:divBdr>
              <w:divsChild>
                <w:div w:id="1869831014">
                  <w:marLeft w:val="0"/>
                  <w:marRight w:val="0"/>
                  <w:marTop w:val="0"/>
                  <w:marBottom w:val="0"/>
                  <w:divBdr>
                    <w:top w:val="none" w:sz="0" w:space="0" w:color="auto"/>
                    <w:left w:val="none" w:sz="0" w:space="0" w:color="auto"/>
                    <w:bottom w:val="none" w:sz="0" w:space="0" w:color="auto"/>
                    <w:right w:val="none" w:sz="0" w:space="0" w:color="auto"/>
                  </w:divBdr>
                  <w:divsChild>
                    <w:div w:id="661008083">
                      <w:marLeft w:val="0"/>
                      <w:marRight w:val="0"/>
                      <w:marTop w:val="0"/>
                      <w:marBottom w:val="0"/>
                      <w:divBdr>
                        <w:top w:val="none" w:sz="0" w:space="0" w:color="auto"/>
                        <w:left w:val="none" w:sz="0" w:space="0" w:color="auto"/>
                        <w:bottom w:val="none" w:sz="0" w:space="0" w:color="auto"/>
                        <w:right w:val="none" w:sz="0" w:space="0" w:color="auto"/>
                      </w:divBdr>
                      <w:divsChild>
                        <w:div w:id="631329095">
                          <w:marLeft w:val="0"/>
                          <w:marRight w:val="0"/>
                          <w:marTop w:val="0"/>
                          <w:marBottom w:val="0"/>
                          <w:divBdr>
                            <w:top w:val="none" w:sz="0" w:space="0" w:color="auto"/>
                            <w:left w:val="none" w:sz="0" w:space="0" w:color="auto"/>
                            <w:bottom w:val="none" w:sz="0" w:space="0" w:color="auto"/>
                            <w:right w:val="none" w:sz="0" w:space="0" w:color="auto"/>
                          </w:divBdr>
                          <w:divsChild>
                            <w:div w:id="14507097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083223">
                                  <w:marLeft w:val="0"/>
                                  <w:marRight w:val="0"/>
                                  <w:marTop w:val="0"/>
                                  <w:marBottom w:val="0"/>
                                  <w:divBdr>
                                    <w:top w:val="none" w:sz="0" w:space="0" w:color="auto"/>
                                    <w:left w:val="none" w:sz="0" w:space="0" w:color="auto"/>
                                    <w:bottom w:val="none" w:sz="0" w:space="0" w:color="auto"/>
                                    <w:right w:val="none" w:sz="0" w:space="0" w:color="auto"/>
                                  </w:divBdr>
                                  <w:divsChild>
                                    <w:div w:id="15899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580449">
      <w:bodyDiv w:val="1"/>
      <w:marLeft w:val="0"/>
      <w:marRight w:val="0"/>
      <w:marTop w:val="0"/>
      <w:marBottom w:val="0"/>
      <w:divBdr>
        <w:top w:val="none" w:sz="0" w:space="0" w:color="auto"/>
        <w:left w:val="none" w:sz="0" w:space="0" w:color="auto"/>
        <w:bottom w:val="none" w:sz="0" w:space="0" w:color="auto"/>
        <w:right w:val="none" w:sz="0" w:space="0" w:color="auto"/>
      </w:divBdr>
      <w:divsChild>
        <w:div w:id="451940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846974">
              <w:marLeft w:val="0"/>
              <w:marRight w:val="0"/>
              <w:marTop w:val="0"/>
              <w:marBottom w:val="0"/>
              <w:divBdr>
                <w:top w:val="none" w:sz="0" w:space="0" w:color="auto"/>
                <w:left w:val="none" w:sz="0" w:space="0" w:color="auto"/>
                <w:bottom w:val="none" w:sz="0" w:space="0" w:color="auto"/>
                <w:right w:val="none" w:sz="0" w:space="0" w:color="auto"/>
              </w:divBdr>
              <w:divsChild>
                <w:div w:id="1668634079">
                  <w:marLeft w:val="0"/>
                  <w:marRight w:val="0"/>
                  <w:marTop w:val="0"/>
                  <w:marBottom w:val="0"/>
                  <w:divBdr>
                    <w:top w:val="none" w:sz="0" w:space="0" w:color="auto"/>
                    <w:left w:val="none" w:sz="0" w:space="0" w:color="auto"/>
                    <w:bottom w:val="none" w:sz="0" w:space="0" w:color="auto"/>
                    <w:right w:val="none" w:sz="0" w:space="0" w:color="auto"/>
                  </w:divBdr>
                  <w:divsChild>
                    <w:div w:id="1775325299">
                      <w:marLeft w:val="0"/>
                      <w:marRight w:val="0"/>
                      <w:marTop w:val="0"/>
                      <w:marBottom w:val="0"/>
                      <w:divBdr>
                        <w:top w:val="none" w:sz="0" w:space="0" w:color="auto"/>
                        <w:left w:val="none" w:sz="0" w:space="0" w:color="auto"/>
                        <w:bottom w:val="none" w:sz="0" w:space="0" w:color="auto"/>
                        <w:right w:val="none" w:sz="0" w:space="0" w:color="auto"/>
                      </w:divBdr>
                      <w:divsChild>
                        <w:div w:id="1801806370">
                          <w:marLeft w:val="0"/>
                          <w:marRight w:val="0"/>
                          <w:marTop w:val="0"/>
                          <w:marBottom w:val="0"/>
                          <w:divBdr>
                            <w:top w:val="none" w:sz="0" w:space="0" w:color="auto"/>
                            <w:left w:val="none" w:sz="0" w:space="0" w:color="auto"/>
                            <w:bottom w:val="none" w:sz="0" w:space="0" w:color="auto"/>
                            <w:right w:val="none" w:sz="0" w:space="0" w:color="auto"/>
                          </w:divBdr>
                          <w:divsChild>
                            <w:div w:id="831457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14442">
                                  <w:marLeft w:val="0"/>
                                  <w:marRight w:val="0"/>
                                  <w:marTop w:val="0"/>
                                  <w:marBottom w:val="0"/>
                                  <w:divBdr>
                                    <w:top w:val="none" w:sz="0" w:space="0" w:color="auto"/>
                                    <w:left w:val="none" w:sz="0" w:space="0" w:color="auto"/>
                                    <w:bottom w:val="none" w:sz="0" w:space="0" w:color="auto"/>
                                    <w:right w:val="none" w:sz="0" w:space="0" w:color="auto"/>
                                  </w:divBdr>
                                  <w:divsChild>
                                    <w:div w:id="2048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bit.ly/HelloTreesPress" TargetMode="External"/><Relationship Id="rId12" Type="http://schemas.openxmlformats.org/officeDocument/2006/relationships/hyperlink" Target="http://weingartenartgroup.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whitney@theckpgroup.com" TargetMode="External"/><Relationship Id="rId9" Type="http://schemas.openxmlformats.org/officeDocument/2006/relationships/image" Target="media/image2.jpg"/><Relationship Id="rId10" Type="http://schemas.openxmlformats.org/officeDocument/2006/relationships/hyperlink" Target="http://www.discoverygreen.com/hellotr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912</Words>
  <Characters>5205</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Radley</dc:creator>
  <cp:keywords/>
  <dc:description/>
  <cp:lastModifiedBy>Whitney Radley</cp:lastModifiedBy>
  <cp:revision>4</cp:revision>
  <cp:lastPrinted>2017-10-30T16:19:00Z</cp:lastPrinted>
  <dcterms:created xsi:type="dcterms:W3CDTF">2017-10-30T16:19:00Z</dcterms:created>
  <dcterms:modified xsi:type="dcterms:W3CDTF">2017-10-30T16:52:00Z</dcterms:modified>
</cp:coreProperties>
</file>