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09" w:rsidRPr="008C6709" w:rsidRDefault="006C4F59" w:rsidP="008C6709">
      <w:pPr>
        <w:pStyle w:val="PlainText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President</w:t>
      </w:r>
      <w:r w:rsidR="008C6709">
        <w:rPr>
          <w:rFonts w:ascii="Arial" w:eastAsia="MS Mincho" w:hAnsi="Arial" w:cs="Arial"/>
          <w:b/>
        </w:rPr>
        <w:t xml:space="preserve"> Position Description</w:t>
      </w:r>
    </w:p>
    <w:p w:rsidR="008C6709" w:rsidRDefault="008C6709" w:rsidP="005C4A0F">
      <w:pPr>
        <w:pStyle w:val="PlainText"/>
        <w:rPr>
          <w:rFonts w:ascii="Arial" w:eastAsia="MS Mincho" w:hAnsi="Arial" w:cs="Arial"/>
          <w:b/>
          <w:u w:val="single"/>
        </w:rPr>
      </w:pPr>
    </w:p>
    <w:p w:rsidR="008C6709" w:rsidRDefault="008C6709" w:rsidP="005C4A0F">
      <w:pPr>
        <w:pStyle w:val="PlainText"/>
        <w:rPr>
          <w:rFonts w:ascii="Arial" w:eastAsia="MS Mincho" w:hAnsi="Arial" w:cs="Arial"/>
          <w:b/>
          <w:u w:val="single"/>
        </w:rPr>
      </w:pPr>
    </w:p>
    <w:p w:rsidR="008C6709" w:rsidRDefault="008C6709" w:rsidP="005C4A0F">
      <w:pPr>
        <w:pStyle w:val="PlainText"/>
        <w:rPr>
          <w:rFonts w:ascii="Arial" w:eastAsia="MS Mincho" w:hAnsi="Arial" w:cs="Arial"/>
          <w:b/>
          <w:u w:val="single"/>
        </w:rPr>
      </w:pPr>
    </w:p>
    <w:p w:rsidR="005C4A0F" w:rsidRPr="00F66427" w:rsidRDefault="005C4A0F" w:rsidP="005C4A0F">
      <w:pPr>
        <w:pStyle w:val="PlainText"/>
        <w:rPr>
          <w:rFonts w:ascii="Arial" w:eastAsia="MS Mincho" w:hAnsi="Arial" w:cs="Arial"/>
          <w:b/>
          <w:u w:val="single"/>
        </w:rPr>
      </w:pPr>
      <w:r w:rsidRPr="00F66427">
        <w:rPr>
          <w:rFonts w:ascii="Arial" w:eastAsia="MS Mincho" w:hAnsi="Arial" w:cs="Arial"/>
          <w:b/>
          <w:u w:val="single"/>
        </w:rPr>
        <w:t>Summary Description</w:t>
      </w:r>
    </w:p>
    <w:p w:rsidR="005C4A0F" w:rsidRDefault="005C4A0F" w:rsidP="005C4A0F">
      <w:pPr>
        <w:pStyle w:val="PlainText"/>
        <w:rPr>
          <w:rFonts w:ascii="Arial" w:eastAsia="MS Mincho" w:hAnsi="Arial" w:cs="Arial"/>
        </w:rPr>
      </w:pPr>
    </w:p>
    <w:p w:rsidR="005C4A0F" w:rsidRDefault="005C4A0F" w:rsidP="005C4A0F">
      <w:pPr>
        <w:pStyle w:val="BodyText"/>
        <w:rPr>
          <w:rFonts w:ascii="Arial" w:eastAsia="MS Mincho" w:hAnsi="Arial" w:cs="Arial"/>
          <w:color w:val="auto"/>
          <w:szCs w:val="20"/>
        </w:rPr>
      </w:pPr>
      <w:r>
        <w:rPr>
          <w:rFonts w:ascii="Arial" w:eastAsia="MS Mincho" w:hAnsi="Arial" w:cs="Arial"/>
          <w:color w:val="auto"/>
          <w:szCs w:val="20"/>
        </w:rPr>
        <w:t xml:space="preserve">The </w:t>
      </w:r>
      <w:r w:rsidR="006C4F59">
        <w:rPr>
          <w:rFonts w:ascii="Arial" w:eastAsia="MS Mincho" w:hAnsi="Arial" w:cs="Arial"/>
          <w:color w:val="auto"/>
          <w:szCs w:val="20"/>
        </w:rPr>
        <w:t>President</w:t>
      </w:r>
      <w:r>
        <w:rPr>
          <w:rFonts w:ascii="Arial" w:eastAsia="MS Mincho" w:hAnsi="Arial" w:cs="Arial"/>
          <w:color w:val="auto"/>
          <w:szCs w:val="20"/>
        </w:rPr>
        <w:t xml:space="preserve"> is responsible for the day to day leadership, management and success of</w:t>
      </w:r>
      <w:r w:rsidR="006C4F59">
        <w:rPr>
          <w:rFonts w:ascii="Arial" w:eastAsia="MS Mincho" w:hAnsi="Arial" w:cs="Arial"/>
          <w:color w:val="auto"/>
          <w:szCs w:val="20"/>
        </w:rPr>
        <w:t xml:space="preserve"> the Cultural Alliance of York County (CAYC)</w:t>
      </w:r>
      <w:r>
        <w:rPr>
          <w:rFonts w:ascii="Arial" w:eastAsia="MS Mincho" w:hAnsi="Arial" w:cs="Arial"/>
          <w:color w:val="auto"/>
          <w:szCs w:val="20"/>
        </w:rPr>
        <w:t xml:space="preserve">.  The </w:t>
      </w:r>
      <w:r w:rsidR="006C4F59">
        <w:rPr>
          <w:rFonts w:ascii="Arial" w:eastAsia="MS Mincho" w:hAnsi="Arial" w:cs="Arial"/>
          <w:color w:val="auto"/>
          <w:szCs w:val="20"/>
        </w:rPr>
        <w:t>President</w:t>
      </w:r>
      <w:r>
        <w:rPr>
          <w:rFonts w:ascii="Arial" w:eastAsia="MS Mincho" w:hAnsi="Arial" w:cs="Arial"/>
          <w:color w:val="auto"/>
          <w:szCs w:val="20"/>
        </w:rPr>
        <w:t xml:space="preserve"> will work in partnership with the Board ensuring </w:t>
      </w:r>
      <w:r w:rsidR="00AD4109">
        <w:rPr>
          <w:rFonts w:ascii="Arial" w:eastAsia="MS Mincho" w:hAnsi="Arial" w:cs="Arial"/>
          <w:color w:val="auto"/>
          <w:szCs w:val="20"/>
        </w:rPr>
        <w:t>the mission is fulfilled. Specific accountabilities include responsibility for</w:t>
      </w:r>
      <w:r>
        <w:rPr>
          <w:rFonts w:ascii="Arial" w:eastAsia="MS Mincho" w:hAnsi="Arial" w:cs="Arial"/>
          <w:color w:val="auto"/>
          <w:szCs w:val="20"/>
        </w:rPr>
        <w:t xml:space="preserve"> all aspects of management, including planning, </w:t>
      </w:r>
      <w:r w:rsidR="00AD4109">
        <w:rPr>
          <w:rFonts w:ascii="Arial" w:eastAsia="MS Mincho" w:hAnsi="Arial" w:cs="Arial"/>
          <w:color w:val="auto"/>
          <w:szCs w:val="20"/>
        </w:rPr>
        <w:t>o</w:t>
      </w:r>
      <w:r w:rsidR="00C4385B">
        <w:rPr>
          <w:rFonts w:ascii="Arial" w:eastAsia="MS Mincho" w:hAnsi="Arial" w:cs="Arial"/>
          <w:color w:val="auto"/>
          <w:szCs w:val="20"/>
        </w:rPr>
        <w:t>rganizational l</w:t>
      </w:r>
      <w:r>
        <w:rPr>
          <w:rFonts w:ascii="Arial" w:eastAsia="MS Mincho" w:hAnsi="Arial" w:cs="Arial"/>
          <w:color w:val="auto"/>
          <w:szCs w:val="20"/>
        </w:rPr>
        <w:t>eadership</w:t>
      </w:r>
      <w:r w:rsidR="00AD4109">
        <w:rPr>
          <w:rFonts w:ascii="Arial" w:eastAsia="MS Mincho" w:hAnsi="Arial" w:cs="Arial"/>
          <w:color w:val="auto"/>
          <w:szCs w:val="20"/>
        </w:rPr>
        <w:t>,</w:t>
      </w:r>
      <w:r>
        <w:rPr>
          <w:rFonts w:ascii="Arial" w:eastAsia="MS Mincho" w:hAnsi="Arial" w:cs="Arial"/>
          <w:color w:val="auto"/>
          <w:szCs w:val="20"/>
        </w:rPr>
        <w:t xml:space="preserve"> staff</w:t>
      </w:r>
      <w:r w:rsidR="00AD4109">
        <w:rPr>
          <w:rFonts w:ascii="Arial" w:eastAsia="MS Mincho" w:hAnsi="Arial" w:cs="Arial"/>
          <w:color w:val="auto"/>
          <w:szCs w:val="20"/>
        </w:rPr>
        <w:t xml:space="preserve"> supervision and </w:t>
      </w:r>
      <w:r>
        <w:rPr>
          <w:rFonts w:ascii="Arial" w:eastAsia="MS Mincho" w:hAnsi="Arial" w:cs="Arial"/>
          <w:color w:val="auto"/>
          <w:szCs w:val="20"/>
        </w:rPr>
        <w:t>development, fund development, fiscal management, communications and engagement</w:t>
      </w:r>
      <w:r w:rsidR="008C6709">
        <w:rPr>
          <w:rFonts w:ascii="Arial" w:eastAsia="MS Mincho" w:hAnsi="Arial" w:cs="Arial"/>
          <w:color w:val="auto"/>
          <w:szCs w:val="20"/>
        </w:rPr>
        <w:t xml:space="preserve"> with business, government and the community</w:t>
      </w:r>
      <w:r w:rsidR="009627B1">
        <w:rPr>
          <w:rFonts w:ascii="Arial" w:eastAsia="MS Mincho" w:hAnsi="Arial" w:cs="Arial"/>
          <w:color w:val="auto"/>
          <w:szCs w:val="20"/>
        </w:rPr>
        <w:t>.</w:t>
      </w:r>
      <w:r>
        <w:rPr>
          <w:rFonts w:ascii="Arial" w:eastAsia="MS Mincho" w:hAnsi="Arial" w:cs="Arial"/>
          <w:color w:val="auto"/>
          <w:szCs w:val="20"/>
        </w:rPr>
        <w:t xml:space="preserve">  </w:t>
      </w:r>
    </w:p>
    <w:p w:rsidR="005C4A0F" w:rsidRDefault="005C4A0F" w:rsidP="005C4A0F">
      <w:pPr>
        <w:pStyle w:val="BodyText"/>
        <w:rPr>
          <w:rFonts w:ascii="Arial" w:eastAsia="MS Mincho" w:hAnsi="Arial" w:cs="Arial"/>
          <w:color w:val="auto"/>
          <w:szCs w:val="20"/>
        </w:rPr>
      </w:pPr>
    </w:p>
    <w:p w:rsidR="005C4A0F" w:rsidRDefault="005C4A0F" w:rsidP="005C4A0F">
      <w:pPr>
        <w:pStyle w:val="PlainText"/>
        <w:rPr>
          <w:rFonts w:ascii="Arial" w:eastAsia="MS Mincho" w:hAnsi="Arial" w:cs="Arial"/>
          <w:b/>
          <w:u w:val="single"/>
        </w:rPr>
      </w:pPr>
    </w:p>
    <w:p w:rsidR="005C4A0F" w:rsidRPr="00EC5B51" w:rsidRDefault="005C4A0F" w:rsidP="005C4A0F">
      <w:pPr>
        <w:pStyle w:val="PlainText"/>
        <w:rPr>
          <w:rFonts w:ascii="Arial" w:eastAsia="MS Mincho" w:hAnsi="Arial" w:cs="Arial"/>
          <w:b/>
        </w:rPr>
      </w:pPr>
      <w:r w:rsidRPr="00F66427">
        <w:rPr>
          <w:rFonts w:ascii="Arial" w:eastAsia="MS Mincho" w:hAnsi="Arial" w:cs="Arial"/>
          <w:b/>
          <w:u w:val="single"/>
        </w:rPr>
        <w:t>Essential Duties and Responsibilities</w:t>
      </w:r>
      <w:r w:rsidR="00EC5B51">
        <w:rPr>
          <w:rFonts w:ascii="Arial" w:eastAsia="MS Mincho" w:hAnsi="Arial" w:cs="Arial"/>
          <w:b/>
          <w:u w:val="single"/>
        </w:rPr>
        <w:t xml:space="preserve"> </w:t>
      </w:r>
      <w:r w:rsidR="00EC5B51">
        <w:rPr>
          <w:rFonts w:ascii="Arial" w:eastAsia="MS Mincho" w:hAnsi="Arial" w:cs="Arial"/>
          <w:b/>
        </w:rPr>
        <w:t>(Estimated % of time spent on each functional area)</w:t>
      </w:r>
    </w:p>
    <w:p w:rsidR="005C4A0F" w:rsidRDefault="005C4A0F" w:rsidP="005C4A0F">
      <w:pPr>
        <w:pStyle w:val="PlainText"/>
        <w:rPr>
          <w:rFonts w:ascii="Arial" w:eastAsia="MS Mincho" w:hAnsi="Arial" w:cs="Arial"/>
          <w:u w:val="single"/>
        </w:rPr>
      </w:pPr>
    </w:p>
    <w:p w:rsidR="00EC5B51" w:rsidRPr="008C6709" w:rsidRDefault="00EC5B51" w:rsidP="00EC5B51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 w:rsidRPr="008C6709">
        <w:rPr>
          <w:rFonts w:ascii="Arial" w:hAnsi="Arial" w:cs="Arial"/>
        </w:rPr>
        <w:t xml:space="preserve">Fund </w:t>
      </w:r>
      <w:r w:rsidR="006C4F59" w:rsidRPr="008C6709">
        <w:rPr>
          <w:rFonts w:ascii="Arial" w:hAnsi="Arial" w:cs="Arial"/>
        </w:rPr>
        <w:t>Development</w:t>
      </w:r>
      <w:r w:rsidR="006C4F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40%)</w:t>
      </w:r>
    </w:p>
    <w:p w:rsidR="00EC5B51" w:rsidRDefault="00EC5B51" w:rsidP="00EC5B51">
      <w:pPr>
        <w:pStyle w:val="PlainText"/>
        <w:rPr>
          <w:rFonts w:ascii="Arial" w:hAnsi="Arial" w:cs="Arial"/>
        </w:rPr>
      </w:pPr>
    </w:p>
    <w:p w:rsidR="00EC5B51" w:rsidRPr="00FB1FA1" w:rsidRDefault="00EC5B51" w:rsidP="00EC5B51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>
        <w:rPr>
          <w:rFonts w:ascii="Arial" w:hAnsi="Arial" w:cs="Arial"/>
        </w:rPr>
        <w:t xml:space="preserve">Oversee the organization’s development efforts including both annual and </w:t>
      </w:r>
      <w:r w:rsidR="006C4F59">
        <w:rPr>
          <w:rFonts w:ascii="Arial" w:hAnsi="Arial" w:cs="Arial"/>
        </w:rPr>
        <w:t>endowment</w:t>
      </w:r>
      <w:r>
        <w:rPr>
          <w:rFonts w:ascii="Arial" w:hAnsi="Arial" w:cs="Arial"/>
        </w:rPr>
        <w:t xml:space="preserve"> campaigns.  Play a highly visible leadership role to cultivate support from individuals, corporations, foundations, government, etc.</w:t>
      </w:r>
    </w:p>
    <w:p w:rsidR="00EC5B51" w:rsidRPr="00607E68" w:rsidRDefault="00EC5B51" w:rsidP="00EC5B51">
      <w:pPr>
        <w:pStyle w:val="PlainText"/>
        <w:numPr>
          <w:ilvl w:val="1"/>
          <w:numId w:val="1"/>
        </w:numPr>
        <w:rPr>
          <w:rFonts w:ascii="Arial" w:eastAsia="MS Mincho" w:hAnsi="Arial" w:cs="Arial"/>
        </w:rPr>
      </w:pPr>
      <w:r w:rsidRPr="00607E68">
        <w:rPr>
          <w:rFonts w:ascii="Arial" w:eastAsia="MS Mincho" w:hAnsi="Arial" w:cs="Arial"/>
        </w:rPr>
        <w:t xml:space="preserve">Support the </w:t>
      </w:r>
      <w:r w:rsidR="006C4F59">
        <w:rPr>
          <w:rFonts w:ascii="Arial" w:eastAsia="MS Mincho" w:hAnsi="Arial" w:cs="Arial"/>
        </w:rPr>
        <w:t>Campaign</w:t>
      </w:r>
      <w:r>
        <w:rPr>
          <w:rFonts w:ascii="Arial" w:eastAsia="MS Mincho" w:hAnsi="Arial" w:cs="Arial"/>
        </w:rPr>
        <w:t xml:space="preserve"> Director</w:t>
      </w:r>
      <w:r w:rsidRPr="00607E68">
        <w:rPr>
          <w:rFonts w:ascii="Arial" w:eastAsia="MS Mincho" w:hAnsi="Arial" w:cs="Arial"/>
        </w:rPr>
        <w:t xml:space="preserve"> </w:t>
      </w:r>
      <w:r w:rsidR="006C4F59">
        <w:rPr>
          <w:rFonts w:ascii="Arial" w:eastAsia="MS Mincho" w:hAnsi="Arial" w:cs="Arial"/>
        </w:rPr>
        <w:t xml:space="preserve">and the Director of Communications and Engagement </w:t>
      </w:r>
      <w:r w:rsidRPr="00607E68">
        <w:rPr>
          <w:rFonts w:ascii="Arial" w:eastAsia="MS Mincho" w:hAnsi="Arial" w:cs="Arial"/>
        </w:rPr>
        <w:t xml:space="preserve">in </w:t>
      </w:r>
      <w:r w:rsidR="006C4F59">
        <w:rPr>
          <w:rFonts w:ascii="Arial" w:eastAsia="MS Mincho" w:hAnsi="Arial" w:cs="Arial"/>
        </w:rPr>
        <w:t xml:space="preserve">raising </w:t>
      </w:r>
      <w:r w:rsidRPr="00607E68">
        <w:rPr>
          <w:rFonts w:ascii="Arial" w:eastAsia="MS Mincho" w:hAnsi="Arial" w:cs="Arial"/>
        </w:rPr>
        <w:t>sponsorships and other fundraising activity.</w:t>
      </w:r>
      <w:r>
        <w:rPr>
          <w:rFonts w:ascii="Arial" w:eastAsia="MS Mincho" w:hAnsi="Arial" w:cs="Arial"/>
        </w:rPr>
        <w:t xml:space="preserve">  Work closely with the </w:t>
      </w:r>
      <w:r w:rsidR="006C4F59">
        <w:rPr>
          <w:rFonts w:ascii="Arial" w:eastAsia="MS Mincho" w:hAnsi="Arial" w:cs="Arial"/>
        </w:rPr>
        <w:t>Campaign</w:t>
      </w:r>
      <w:r>
        <w:rPr>
          <w:rFonts w:ascii="Arial" w:eastAsia="MS Mincho" w:hAnsi="Arial" w:cs="Arial"/>
        </w:rPr>
        <w:t xml:space="preserve"> Director to develop new sources of revenue.</w:t>
      </w:r>
    </w:p>
    <w:p w:rsidR="00EC5B51" w:rsidRPr="00607E68" w:rsidRDefault="00EC5B51" w:rsidP="00EC5B51">
      <w:pPr>
        <w:pStyle w:val="PlainText"/>
        <w:numPr>
          <w:ilvl w:val="1"/>
          <w:numId w:val="1"/>
        </w:numPr>
        <w:rPr>
          <w:rFonts w:ascii="Arial" w:eastAsia="MS Mincho" w:hAnsi="Arial" w:cs="Arial"/>
        </w:rPr>
      </w:pPr>
      <w:r w:rsidRPr="00607E68">
        <w:rPr>
          <w:rFonts w:ascii="Arial" w:eastAsia="MS Mincho" w:hAnsi="Arial" w:cs="Arial"/>
        </w:rPr>
        <w:t>Maintain strong relationships with donors, funders, sponsors, and volunteers to ensure essential community ties and widespread support.</w:t>
      </w:r>
    </w:p>
    <w:p w:rsidR="00EC5B51" w:rsidRPr="00AC5D3C" w:rsidRDefault="00EC5B51" w:rsidP="00EC5B51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>
        <w:rPr>
          <w:rFonts w:ascii="Arial" w:hAnsi="Arial" w:cs="Arial"/>
        </w:rPr>
        <w:t>Maintain a major donor portfolio and work with the Board and staff to sustain and expand a diversified funding base.  Make one-on-on</w:t>
      </w:r>
      <w:r w:rsidR="006C4F5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fund raising solicitations with major donors.</w:t>
      </w:r>
    </w:p>
    <w:p w:rsidR="005C4A0F" w:rsidRDefault="005C4A0F" w:rsidP="005C4A0F">
      <w:pPr>
        <w:pStyle w:val="PlainText"/>
        <w:rPr>
          <w:rFonts w:ascii="Arial" w:eastAsia="MS Mincho" w:hAnsi="Arial" w:cs="Arial"/>
        </w:rPr>
      </w:pPr>
    </w:p>
    <w:p w:rsidR="005C4A0F" w:rsidRPr="008C6709" w:rsidRDefault="00C4385B" w:rsidP="005C4A0F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 w:rsidRPr="008C6709">
        <w:rPr>
          <w:rFonts w:ascii="Arial" w:eastAsia="MS Mincho" w:hAnsi="Arial" w:cs="Arial"/>
        </w:rPr>
        <w:t xml:space="preserve">Organizational </w:t>
      </w:r>
      <w:r w:rsidR="005C4A0F" w:rsidRPr="008C6709">
        <w:rPr>
          <w:rFonts w:ascii="Arial" w:eastAsia="MS Mincho" w:hAnsi="Arial" w:cs="Arial"/>
        </w:rPr>
        <w:t>Leadership/</w:t>
      </w:r>
      <w:r w:rsidR="006C4F59" w:rsidRPr="008C6709">
        <w:rPr>
          <w:rFonts w:ascii="Arial" w:eastAsia="MS Mincho" w:hAnsi="Arial" w:cs="Arial"/>
        </w:rPr>
        <w:t>Management</w:t>
      </w:r>
      <w:r w:rsidR="006C4F59">
        <w:rPr>
          <w:rFonts w:ascii="Arial" w:eastAsia="MS Mincho" w:hAnsi="Arial" w:cs="Arial"/>
        </w:rPr>
        <w:t xml:space="preserve"> (</w:t>
      </w:r>
      <w:r w:rsidR="00902754">
        <w:rPr>
          <w:rFonts w:ascii="Arial" w:eastAsia="MS Mincho" w:hAnsi="Arial" w:cs="Arial"/>
        </w:rPr>
        <w:t>10</w:t>
      </w:r>
      <w:r w:rsidR="00C91387">
        <w:rPr>
          <w:rFonts w:ascii="Arial" w:eastAsia="MS Mincho" w:hAnsi="Arial" w:cs="Arial"/>
        </w:rPr>
        <w:t>%)</w:t>
      </w:r>
    </w:p>
    <w:p w:rsidR="005C4A0F" w:rsidRDefault="005C4A0F" w:rsidP="005C4A0F">
      <w:pPr>
        <w:pStyle w:val="PlainText"/>
        <w:ind w:left="720"/>
        <w:rPr>
          <w:rFonts w:ascii="Arial" w:eastAsia="MS Mincho" w:hAnsi="Arial" w:cs="Arial"/>
          <w:u w:val="single"/>
        </w:rPr>
      </w:pPr>
    </w:p>
    <w:p w:rsidR="008C6709" w:rsidRPr="008C6709" w:rsidRDefault="005C4A0F" w:rsidP="005C4A0F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 w:rsidRPr="00716A9C">
        <w:rPr>
          <w:rFonts w:ascii="Arial" w:eastAsia="MS Mincho" w:hAnsi="Arial" w:cs="Arial"/>
        </w:rPr>
        <w:t xml:space="preserve">Lead and effectively manage and develop the staff to accomplish </w:t>
      </w:r>
      <w:r w:rsidR="006C4F59">
        <w:rPr>
          <w:rFonts w:ascii="Arial" w:eastAsia="MS Mincho" w:hAnsi="Arial" w:cs="Arial"/>
        </w:rPr>
        <w:t>CAYC</w:t>
      </w:r>
      <w:r w:rsidR="008C6709">
        <w:rPr>
          <w:rFonts w:ascii="Arial" w:eastAsia="MS Mincho" w:hAnsi="Arial" w:cs="Arial"/>
        </w:rPr>
        <w:t xml:space="preserve"> goals.</w:t>
      </w:r>
    </w:p>
    <w:p w:rsidR="005C4A0F" w:rsidRPr="00716A9C" w:rsidRDefault="005C4A0F" w:rsidP="005C4A0F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>
        <w:rPr>
          <w:rFonts w:ascii="Arial" w:hAnsi="Arial" w:cs="Arial"/>
        </w:rPr>
        <w:t>Ensure an</w:t>
      </w:r>
      <w:r w:rsidRPr="00716A9C">
        <w:rPr>
          <w:rFonts w:ascii="Arial" w:hAnsi="Arial" w:cs="Arial"/>
        </w:rPr>
        <w:t xml:space="preserve"> organizational structure with clear roles and accountabilities</w:t>
      </w:r>
      <w:r w:rsidR="008C6709">
        <w:rPr>
          <w:rFonts w:ascii="Arial" w:hAnsi="Arial" w:cs="Arial"/>
        </w:rPr>
        <w:t xml:space="preserve"> for staff and volunteers</w:t>
      </w:r>
      <w:r w:rsidRPr="00716A9C">
        <w:rPr>
          <w:rFonts w:ascii="Arial" w:hAnsi="Arial" w:cs="Arial"/>
        </w:rPr>
        <w:t>, and foster a culture that encourages g</w:t>
      </w:r>
      <w:r w:rsidR="00C4385B">
        <w:rPr>
          <w:rFonts w:ascii="Arial" w:hAnsi="Arial" w:cs="Arial"/>
        </w:rPr>
        <w:t>rowth, g</w:t>
      </w:r>
      <w:r w:rsidRPr="00716A9C">
        <w:rPr>
          <w:rFonts w:ascii="Arial" w:hAnsi="Arial" w:cs="Arial"/>
        </w:rPr>
        <w:t>ood performance, and rewards productivity.</w:t>
      </w:r>
    </w:p>
    <w:p w:rsidR="005C4A0F" w:rsidRPr="00EC5B51" w:rsidRDefault="005C4A0F" w:rsidP="005C4A0F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>
        <w:rPr>
          <w:rFonts w:ascii="Arial" w:hAnsi="Arial" w:cs="Arial"/>
        </w:rPr>
        <w:t xml:space="preserve">Develop an effective team </w:t>
      </w:r>
      <w:r w:rsidR="008C6709">
        <w:rPr>
          <w:rFonts w:ascii="Arial" w:hAnsi="Arial" w:cs="Arial"/>
        </w:rPr>
        <w:t xml:space="preserve">of staff and volunteers </w:t>
      </w:r>
      <w:r>
        <w:rPr>
          <w:rFonts w:ascii="Arial" w:hAnsi="Arial" w:cs="Arial"/>
        </w:rPr>
        <w:t>w</w:t>
      </w:r>
      <w:r w:rsidR="008C6709">
        <w:rPr>
          <w:rFonts w:ascii="Arial" w:hAnsi="Arial" w:cs="Arial"/>
        </w:rPr>
        <w:t>ith competent individuals accountable for their respective area of responsibility.</w:t>
      </w:r>
    </w:p>
    <w:p w:rsidR="005C4A0F" w:rsidRPr="000C2971" w:rsidRDefault="005C4A0F" w:rsidP="005C4A0F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>
        <w:rPr>
          <w:rFonts w:ascii="Arial" w:hAnsi="Arial" w:cs="Arial"/>
        </w:rPr>
        <w:t>Continually seek to improve and develop processes and systems to enhance operational excellence.</w:t>
      </w:r>
    </w:p>
    <w:p w:rsidR="005C4A0F" w:rsidRPr="00607E68" w:rsidRDefault="005C4A0F" w:rsidP="005C4A0F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>
        <w:rPr>
          <w:rFonts w:ascii="Arial" w:hAnsi="Arial" w:cs="Arial"/>
        </w:rPr>
        <w:t xml:space="preserve">Ensure compliance on all legal </w:t>
      </w:r>
      <w:r w:rsidR="008C6709">
        <w:rPr>
          <w:rFonts w:ascii="Arial" w:hAnsi="Arial" w:cs="Arial"/>
        </w:rPr>
        <w:t xml:space="preserve">and official </w:t>
      </w:r>
      <w:r>
        <w:rPr>
          <w:rFonts w:ascii="Arial" w:hAnsi="Arial" w:cs="Arial"/>
        </w:rPr>
        <w:t xml:space="preserve">matters, including non-profit status, </w:t>
      </w:r>
      <w:r w:rsidR="008C6709">
        <w:rPr>
          <w:rFonts w:ascii="Arial" w:hAnsi="Arial" w:cs="Arial"/>
        </w:rPr>
        <w:t xml:space="preserve">regulatory compliance, safety, </w:t>
      </w:r>
      <w:r>
        <w:rPr>
          <w:rFonts w:ascii="Arial" w:hAnsi="Arial" w:cs="Arial"/>
        </w:rPr>
        <w:t>and contract negotiations.</w:t>
      </w:r>
    </w:p>
    <w:p w:rsidR="005C4A0F" w:rsidRPr="008C6709" w:rsidRDefault="005C4A0F" w:rsidP="005C4A0F">
      <w:pPr>
        <w:pStyle w:val="PlainText"/>
        <w:ind w:left="1080"/>
        <w:rPr>
          <w:rFonts w:ascii="Arial" w:eastAsia="MS Mincho" w:hAnsi="Arial" w:cs="Arial"/>
        </w:rPr>
      </w:pPr>
    </w:p>
    <w:p w:rsidR="005C4A0F" w:rsidRPr="00607E68" w:rsidRDefault="005C4A0F" w:rsidP="005C4A0F">
      <w:pPr>
        <w:pStyle w:val="PlainText"/>
        <w:rPr>
          <w:rFonts w:ascii="Arial" w:hAnsi="Arial" w:cs="Arial"/>
        </w:rPr>
      </w:pPr>
    </w:p>
    <w:p w:rsidR="00F930CE" w:rsidRDefault="006C4F59" w:rsidP="00F930CE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Financial (</w:t>
      </w:r>
      <w:r w:rsidR="00C91387">
        <w:rPr>
          <w:rFonts w:ascii="Arial" w:eastAsia="MS Mincho" w:hAnsi="Arial" w:cs="Arial"/>
        </w:rPr>
        <w:t xml:space="preserve">15%)  </w:t>
      </w:r>
    </w:p>
    <w:p w:rsidR="00F930CE" w:rsidRDefault="00F930CE" w:rsidP="00F930CE">
      <w:pPr>
        <w:pStyle w:val="PlainText"/>
        <w:rPr>
          <w:rFonts w:ascii="Arial" w:eastAsia="MS Mincho" w:hAnsi="Arial" w:cs="Arial"/>
        </w:rPr>
      </w:pPr>
    </w:p>
    <w:p w:rsidR="005C4A0F" w:rsidRPr="00C76EE7" w:rsidRDefault="00F930CE" w:rsidP="007E5EC1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 w:rsidRPr="00C76EE7">
        <w:rPr>
          <w:rFonts w:ascii="Arial" w:hAnsi="Arial" w:cs="Arial"/>
        </w:rPr>
        <w:t>W</w:t>
      </w:r>
      <w:r w:rsidR="005C4A0F" w:rsidRPr="00C76EE7">
        <w:rPr>
          <w:rFonts w:ascii="Arial" w:hAnsi="Arial" w:cs="Arial"/>
        </w:rPr>
        <w:t xml:space="preserve">orking with the </w:t>
      </w:r>
      <w:r w:rsidR="006C4F59">
        <w:rPr>
          <w:rFonts w:ascii="Arial" w:hAnsi="Arial" w:cs="Arial"/>
        </w:rPr>
        <w:t xml:space="preserve">Treasurer and the </w:t>
      </w:r>
      <w:r w:rsidR="005C4A0F" w:rsidRPr="00C76EE7">
        <w:rPr>
          <w:rFonts w:ascii="Arial" w:hAnsi="Arial" w:cs="Arial"/>
        </w:rPr>
        <w:t>Finance committee, oversee</w:t>
      </w:r>
      <w:r w:rsidRPr="00C76EE7">
        <w:rPr>
          <w:rFonts w:ascii="Arial" w:hAnsi="Arial" w:cs="Arial"/>
        </w:rPr>
        <w:t xml:space="preserve"> </w:t>
      </w:r>
      <w:r w:rsidR="005C4A0F" w:rsidRPr="00C76EE7">
        <w:rPr>
          <w:rFonts w:ascii="Arial" w:hAnsi="Arial" w:cs="Arial"/>
        </w:rPr>
        <w:t xml:space="preserve">and monitor </w:t>
      </w:r>
      <w:r w:rsidRPr="00C76EE7">
        <w:rPr>
          <w:rFonts w:ascii="Arial" w:hAnsi="Arial" w:cs="Arial"/>
        </w:rPr>
        <w:t xml:space="preserve">spending and </w:t>
      </w:r>
      <w:r w:rsidR="005C4A0F" w:rsidRPr="00C76EE7">
        <w:rPr>
          <w:rFonts w:ascii="Arial" w:hAnsi="Arial" w:cs="Arial"/>
        </w:rPr>
        <w:t xml:space="preserve">all financial aspects of </w:t>
      </w:r>
      <w:r w:rsidR="006C4F59">
        <w:rPr>
          <w:rFonts w:ascii="Arial" w:hAnsi="Arial" w:cs="Arial"/>
        </w:rPr>
        <w:t>CAYC</w:t>
      </w:r>
      <w:r w:rsidRPr="00C76EE7">
        <w:rPr>
          <w:rFonts w:ascii="Arial" w:hAnsi="Arial" w:cs="Arial"/>
        </w:rPr>
        <w:t>,</w:t>
      </w:r>
      <w:r w:rsidR="005C4A0F" w:rsidRPr="00C76EE7">
        <w:rPr>
          <w:rFonts w:ascii="Arial" w:hAnsi="Arial" w:cs="Arial"/>
        </w:rPr>
        <w:t xml:space="preserve"> assuring compliance with all laws, regulations and accounting standards.</w:t>
      </w:r>
      <w:r w:rsidRPr="00C76EE7">
        <w:rPr>
          <w:rFonts w:ascii="Arial" w:hAnsi="Arial" w:cs="Arial"/>
        </w:rPr>
        <w:t xml:space="preserve"> </w:t>
      </w:r>
      <w:r w:rsidR="00C76EE7">
        <w:rPr>
          <w:rFonts w:ascii="Arial" w:hAnsi="Arial" w:cs="Arial"/>
        </w:rPr>
        <w:t>Oversee</w:t>
      </w:r>
      <w:r w:rsidR="005C4A0F" w:rsidRPr="00C76EE7">
        <w:rPr>
          <w:rFonts w:ascii="Arial" w:hAnsi="Arial" w:cs="Arial"/>
        </w:rPr>
        <w:t xml:space="preserve"> all accounting and fiduciary functions including asset management, banking, payroll, purchasing, taxes, cash management and financial reporting.</w:t>
      </w:r>
    </w:p>
    <w:p w:rsidR="005C4A0F" w:rsidRPr="00607E68" w:rsidRDefault="005C4A0F" w:rsidP="005C4A0F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>
        <w:rPr>
          <w:rFonts w:ascii="Arial" w:hAnsi="Arial" w:cs="Arial"/>
        </w:rPr>
        <w:t>Provide prompt, thorough and accurate information to keep the Board appropriately informed of the organization’s financial position.</w:t>
      </w:r>
    </w:p>
    <w:p w:rsidR="005C4A0F" w:rsidRDefault="005C4A0F" w:rsidP="005C4A0F">
      <w:pPr>
        <w:pStyle w:val="PlainText"/>
        <w:ind w:left="1440"/>
        <w:rPr>
          <w:rFonts w:ascii="Arial" w:eastAsia="MS Mincho" w:hAnsi="Arial" w:cs="Arial"/>
          <w:u w:val="single"/>
        </w:rPr>
      </w:pPr>
    </w:p>
    <w:p w:rsidR="005C4A0F" w:rsidRPr="0038080B" w:rsidRDefault="005C4A0F" w:rsidP="005C4A0F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 w:rsidRPr="0038080B">
        <w:rPr>
          <w:rFonts w:ascii="Arial" w:eastAsia="MS Mincho" w:hAnsi="Arial" w:cs="Arial"/>
        </w:rPr>
        <w:t xml:space="preserve">Board Support and </w:t>
      </w:r>
      <w:r w:rsidR="006C4F59" w:rsidRPr="0038080B">
        <w:rPr>
          <w:rFonts w:ascii="Arial" w:eastAsia="MS Mincho" w:hAnsi="Arial" w:cs="Arial"/>
        </w:rPr>
        <w:t>Leadership</w:t>
      </w:r>
      <w:r w:rsidR="006C4F59">
        <w:rPr>
          <w:rFonts w:ascii="Arial" w:eastAsia="MS Mincho" w:hAnsi="Arial" w:cs="Arial"/>
        </w:rPr>
        <w:t xml:space="preserve"> (</w:t>
      </w:r>
      <w:r w:rsidR="00C91387">
        <w:rPr>
          <w:rFonts w:ascii="Arial" w:eastAsia="MS Mincho" w:hAnsi="Arial" w:cs="Arial"/>
        </w:rPr>
        <w:t>10%)</w:t>
      </w:r>
    </w:p>
    <w:p w:rsidR="005C4A0F" w:rsidRDefault="005C4A0F" w:rsidP="005C4A0F">
      <w:pPr>
        <w:pStyle w:val="PlainText"/>
        <w:rPr>
          <w:rFonts w:ascii="Arial" w:eastAsia="MS Mincho" w:hAnsi="Arial" w:cs="Arial"/>
          <w:u w:val="single"/>
        </w:rPr>
      </w:pPr>
    </w:p>
    <w:p w:rsidR="005C4A0F" w:rsidRPr="00962984" w:rsidRDefault="005C4A0F" w:rsidP="005C4A0F">
      <w:pPr>
        <w:pStyle w:val="PlainText"/>
        <w:numPr>
          <w:ilvl w:val="1"/>
          <w:numId w:val="3"/>
        </w:numPr>
        <w:rPr>
          <w:rFonts w:ascii="Arial" w:eastAsia="MS Mincho" w:hAnsi="Arial" w:cs="Arial"/>
          <w:u w:val="single"/>
        </w:rPr>
      </w:pPr>
      <w:r>
        <w:rPr>
          <w:rFonts w:ascii="Arial" w:hAnsi="Arial" w:cs="Arial"/>
        </w:rPr>
        <w:t>Serve as chief liaison to the Board of Directors, including facilitating agenda setting, Board member orientation and proactive communication and record keeping.</w:t>
      </w:r>
    </w:p>
    <w:p w:rsidR="005C4A0F" w:rsidRPr="00607E68" w:rsidRDefault="005C4A0F" w:rsidP="005C4A0F">
      <w:pPr>
        <w:pStyle w:val="PlainText"/>
        <w:numPr>
          <w:ilvl w:val="1"/>
          <w:numId w:val="3"/>
        </w:numPr>
        <w:rPr>
          <w:rFonts w:ascii="Arial" w:eastAsia="MS Mincho" w:hAnsi="Arial" w:cs="Arial"/>
        </w:rPr>
      </w:pPr>
      <w:r w:rsidRPr="00607E68">
        <w:rPr>
          <w:rFonts w:ascii="Arial" w:eastAsia="MS Mincho" w:hAnsi="Arial" w:cs="Arial"/>
        </w:rPr>
        <w:t>Advise the Board in the development of policies and procedures.</w:t>
      </w:r>
    </w:p>
    <w:p w:rsidR="005C4A0F" w:rsidRPr="00AE72B5" w:rsidRDefault="005C4A0F" w:rsidP="005C4A0F">
      <w:pPr>
        <w:pStyle w:val="PlainText"/>
        <w:numPr>
          <w:ilvl w:val="1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>Assist</w:t>
      </w:r>
      <w:r w:rsidRPr="00AE72B5">
        <w:rPr>
          <w:rFonts w:ascii="Arial" w:eastAsia="MS Mincho" w:hAnsi="Arial" w:cs="Arial"/>
        </w:rPr>
        <w:t xml:space="preserve"> in the selection and recruitment of Bo</w:t>
      </w:r>
      <w:r>
        <w:rPr>
          <w:rFonts w:ascii="Arial" w:eastAsia="MS Mincho" w:hAnsi="Arial" w:cs="Arial"/>
        </w:rPr>
        <w:t>ard members and Board leaders</w:t>
      </w:r>
      <w:r w:rsidRPr="00AE72B5">
        <w:rPr>
          <w:rFonts w:ascii="Arial" w:eastAsia="MS Mincho" w:hAnsi="Arial" w:cs="Arial"/>
        </w:rPr>
        <w:t xml:space="preserve"> who will advance the mission of </w:t>
      </w:r>
      <w:r w:rsidR="006C4F59">
        <w:rPr>
          <w:rFonts w:ascii="Arial" w:eastAsia="MS Mincho" w:hAnsi="Arial" w:cs="Arial"/>
        </w:rPr>
        <w:t>CAYC</w:t>
      </w:r>
      <w:r w:rsidR="0038080B">
        <w:rPr>
          <w:rFonts w:ascii="Arial" w:eastAsia="MS Mincho" w:hAnsi="Arial" w:cs="Arial"/>
        </w:rPr>
        <w:t>.</w:t>
      </w:r>
    </w:p>
    <w:p w:rsidR="005C4A0F" w:rsidRDefault="005C4A0F" w:rsidP="005C4A0F">
      <w:pPr>
        <w:pStyle w:val="PlainText"/>
        <w:numPr>
          <w:ilvl w:val="1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Partner with the Board in </w:t>
      </w:r>
      <w:r w:rsidR="0038080B">
        <w:rPr>
          <w:rFonts w:ascii="Arial" w:eastAsia="MS Mincho" w:hAnsi="Arial" w:cs="Arial"/>
        </w:rPr>
        <w:t xml:space="preserve">setting the direction of </w:t>
      </w:r>
      <w:r w:rsidR="003F0DD1">
        <w:rPr>
          <w:rFonts w:ascii="Arial" w:eastAsia="MS Mincho" w:hAnsi="Arial" w:cs="Arial"/>
        </w:rPr>
        <w:t>CAYC</w:t>
      </w:r>
      <w:r w:rsidR="009627B1">
        <w:rPr>
          <w:rFonts w:ascii="Arial" w:eastAsia="MS Mincho" w:hAnsi="Arial" w:cs="Arial"/>
        </w:rPr>
        <w:t xml:space="preserve"> </w:t>
      </w:r>
      <w:r w:rsidR="0038080B">
        <w:rPr>
          <w:rFonts w:ascii="Arial" w:eastAsia="MS Mincho" w:hAnsi="Arial" w:cs="Arial"/>
        </w:rPr>
        <w:t xml:space="preserve">and in </w:t>
      </w:r>
      <w:r>
        <w:rPr>
          <w:rFonts w:ascii="Arial" w:eastAsia="MS Mincho" w:hAnsi="Arial" w:cs="Arial"/>
        </w:rPr>
        <w:t xml:space="preserve">the implementation of </w:t>
      </w:r>
      <w:r w:rsidR="0038080B">
        <w:rPr>
          <w:rFonts w:ascii="Arial" w:eastAsia="MS Mincho" w:hAnsi="Arial" w:cs="Arial"/>
        </w:rPr>
        <w:t xml:space="preserve">a </w:t>
      </w:r>
      <w:r>
        <w:rPr>
          <w:rFonts w:ascii="Arial" w:eastAsia="MS Mincho" w:hAnsi="Arial" w:cs="Arial"/>
        </w:rPr>
        <w:t>Strategic Plan including attainment of all strategies, goals and outcomes.</w:t>
      </w:r>
    </w:p>
    <w:p w:rsidR="005C4A0F" w:rsidRDefault="005C4A0F" w:rsidP="005C4A0F">
      <w:pPr>
        <w:pStyle w:val="PlainText"/>
        <w:numPr>
          <w:ilvl w:val="1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Lead the organization to fully implement and optimize the </w:t>
      </w:r>
      <w:r w:rsidR="0038080B">
        <w:rPr>
          <w:rFonts w:ascii="Arial" w:eastAsia="MS Mincho" w:hAnsi="Arial" w:cs="Arial"/>
        </w:rPr>
        <w:t xml:space="preserve">strategic plan </w:t>
      </w:r>
      <w:r>
        <w:rPr>
          <w:rFonts w:ascii="Arial" w:eastAsia="MS Mincho" w:hAnsi="Arial" w:cs="Arial"/>
        </w:rPr>
        <w:t>and regularly communicate to the Board progress against established objectives.</w:t>
      </w:r>
    </w:p>
    <w:p w:rsidR="005C4A0F" w:rsidRDefault="005C4A0F" w:rsidP="005C4A0F">
      <w:pPr>
        <w:pStyle w:val="PlainText"/>
        <w:numPr>
          <w:ilvl w:val="1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Lead the creation of annual operating plans and budgets.</w:t>
      </w:r>
    </w:p>
    <w:p w:rsidR="005C4A0F" w:rsidRDefault="005C4A0F" w:rsidP="005C4A0F">
      <w:pPr>
        <w:pStyle w:val="PlainText"/>
        <w:ind w:left="1440"/>
        <w:rPr>
          <w:rFonts w:ascii="Arial" w:eastAsia="MS Mincho" w:hAnsi="Arial" w:cs="Arial"/>
          <w:u w:val="single"/>
        </w:rPr>
      </w:pPr>
    </w:p>
    <w:p w:rsidR="00C91387" w:rsidRPr="009627B1" w:rsidRDefault="00C91387" w:rsidP="00C91387">
      <w:pPr>
        <w:pStyle w:val="PlainText"/>
        <w:numPr>
          <w:ilvl w:val="0"/>
          <w:numId w:val="1"/>
        </w:numPr>
        <w:rPr>
          <w:rFonts w:ascii="Arial" w:eastAsia="MS Mincho" w:hAnsi="Arial" w:cs="Arial"/>
        </w:rPr>
      </w:pPr>
      <w:r w:rsidRPr="009627B1">
        <w:rPr>
          <w:rFonts w:ascii="Arial" w:eastAsia="MS Mincho" w:hAnsi="Arial" w:cs="Arial"/>
        </w:rPr>
        <w:t>Community Engagement</w:t>
      </w:r>
      <w:r w:rsidR="003F0DD1">
        <w:rPr>
          <w:rFonts w:ascii="Arial" w:eastAsia="MS Mincho" w:hAnsi="Arial" w:cs="Arial"/>
        </w:rPr>
        <w:t>,</w:t>
      </w:r>
      <w:r w:rsidRPr="009627B1">
        <w:rPr>
          <w:rFonts w:ascii="Arial" w:eastAsia="MS Mincho" w:hAnsi="Arial" w:cs="Arial"/>
        </w:rPr>
        <w:t xml:space="preserve"> Public </w:t>
      </w:r>
      <w:r w:rsidR="003F0DD1" w:rsidRPr="009627B1">
        <w:rPr>
          <w:rFonts w:ascii="Arial" w:eastAsia="MS Mincho" w:hAnsi="Arial" w:cs="Arial"/>
        </w:rPr>
        <w:t>Relations</w:t>
      </w:r>
      <w:r w:rsidR="003F0DD1">
        <w:rPr>
          <w:rFonts w:ascii="Arial" w:eastAsia="MS Mincho" w:hAnsi="Arial" w:cs="Arial"/>
        </w:rPr>
        <w:t>, and Advocacy</w:t>
      </w:r>
      <w:r w:rsidR="003F0DD1" w:rsidRPr="009627B1">
        <w:rPr>
          <w:rFonts w:ascii="Arial" w:eastAsia="MS Mincho" w:hAnsi="Arial" w:cs="Arial"/>
        </w:rPr>
        <w:t xml:space="preserve"> (</w:t>
      </w:r>
      <w:r w:rsidR="00902754">
        <w:rPr>
          <w:rFonts w:ascii="Arial" w:eastAsia="MS Mincho" w:hAnsi="Arial" w:cs="Arial"/>
        </w:rPr>
        <w:t>25</w:t>
      </w:r>
      <w:r w:rsidRPr="009627B1">
        <w:rPr>
          <w:rFonts w:ascii="Arial" w:eastAsia="MS Mincho" w:hAnsi="Arial" w:cs="Arial"/>
        </w:rPr>
        <w:t>%)</w:t>
      </w:r>
    </w:p>
    <w:p w:rsidR="00C91387" w:rsidRPr="009627B1" w:rsidRDefault="00C91387" w:rsidP="00C91387">
      <w:pPr>
        <w:pStyle w:val="PlainText"/>
        <w:ind w:left="720"/>
        <w:rPr>
          <w:rFonts w:ascii="Arial" w:eastAsia="MS Mincho" w:hAnsi="Arial" w:cs="Arial"/>
          <w:u w:val="single"/>
        </w:rPr>
      </w:pPr>
    </w:p>
    <w:p w:rsidR="003F0DD1" w:rsidRDefault="00C91387" w:rsidP="00650698">
      <w:pPr>
        <w:pStyle w:val="PlainText"/>
        <w:numPr>
          <w:ilvl w:val="1"/>
          <w:numId w:val="1"/>
        </w:numPr>
        <w:rPr>
          <w:rFonts w:ascii="Arial" w:eastAsia="MS Mincho" w:hAnsi="Arial" w:cs="Arial"/>
        </w:rPr>
      </w:pPr>
      <w:r w:rsidRPr="00FA1975">
        <w:rPr>
          <w:rFonts w:ascii="Arial" w:eastAsia="MS Mincho" w:hAnsi="Arial" w:cs="Arial"/>
        </w:rPr>
        <w:t>Play a leading role in seeking and promoting opportunities for collaboration with other local and/or regional educational, historical</w:t>
      </w:r>
      <w:r w:rsidR="003F0DD1" w:rsidRPr="00FA1975">
        <w:rPr>
          <w:rFonts w:ascii="Arial" w:eastAsia="MS Mincho" w:hAnsi="Arial" w:cs="Arial"/>
        </w:rPr>
        <w:t>,</w:t>
      </w:r>
      <w:r w:rsidRPr="00FA1975">
        <w:rPr>
          <w:rFonts w:ascii="Arial" w:eastAsia="MS Mincho" w:hAnsi="Arial" w:cs="Arial"/>
        </w:rPr>
        <w:t xml:space="preserve"> and cultural organizations.</w:t>
      </w:r>
    </w:p>
    <w:p w:rsidR="00FA1975" w:rsidRPr="009627B1" w:rsidRDefault="00FA1975" w:rsidP="00FA1975">
      <w:pPr>
        <w:pStyle w:val="NormalWeb"/>
        <w:numPr>
          <w:ilvl w:val="1"/>
          <w:numId w:val="1"/>
        </w:numPr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FA1975">
        <w:rPr>
          <w:rFonts w:ascii="Arial" w:hAnsi="Arial" w:cs="Arial"/>
          <w:sz w:val="20"/>
        </w:rPr>
        <w:t xml:space="preserve">Work with the Director of Communications and Engagement to </w:t>
      </w:r>
      <w:r>
        <w:rPr>
          <w:rFonts w:ascii="Arial" w:hAnsi="Arial" w:cs="Arial"/>
          <w:sz w:val="20"/>
        </w:rPr>
        <w:t>connect arts and culture to key community priorities establishing support of arts and culture as an essential part of a vibrant, thriving York County.</w:t>
      </w:r>
    </w:p>
    <w:p w:rsidR="00FA1975" w:rsidRPr="00FA1975" w:rsidRDefault="00FA1975" w:rsidP="00650698">
      <w:pPr>
        <w:pStyle w:val="PlainText"/>
        <w:numPr>
          <w:ilvl w:val="1"/>
          <w:numId w:val="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Serve as the chief advocate for the support of arts and culture at the county, state and national level.</w:t>
      </w:r>
    </w:p>
    <w:p w:rsidR="00C91387" w:rsidRPr="009627B1" w:rsidRDefault="003F0DD1" w:rsidP="00FC7EC9">
      <w:pPr>
        <w:pStyle w:val="PlainText"/>
        <w:numPr>
          <w:ilvl w:val="1"/>
          <w:numId w:val="1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Work with the Director of Communications and Engagement to e</w:t>
      </w:r>
      <w:r w:rsidR="0038080B" w:rsidRPr="009627B1">
        <w:rPr>
          <w:rFonts w:ascii="Arial" w:eastAsia="MS Mincho" w:hAnsi="Arial" w:cs="Arial"/>
        </w:rPr>
        <w:t>stablish timely communications with the media, government entities, and the community on official matters</w:t>
      </w:r>
      <w:r>
        <w:rPr>
          <w:rFonts w:ascii="Arial" w:eastAsia="MS Mincho" w:hAnsi="Arial" w:cs="Arial"/>
        </w:rPr>
        <w:t xml:space="preserve"> and to r</w:t>
      </w:r>
      <w:r w:rsidR="00C91387" w:rsidRPr="009627B1">
        <w:rPr>
          <w:rFonts w:ascii="Arial" w:eastAsia="MS Mincho" w:hAnsi="Arial" w:cs="Arial"/>
        </w:rPr>
        <w:t xml:space="preserve">elease organizational statements to the public and media.  </w:t>
      </w:r>
    </w:p>
    <w:p w:rsidR="005C4A0F" w:rsidRPr="003F0DD1" w:rsidRDefault="005C4A0F" w:rsidP="005C4A0F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 w:rsidRPr="009627B1">
        <w:rPr>
          <w:rFonts w:ascii="Arial" w:hAnsi="Arial" w:cs="Arial"/>
        </w:rPr>
        <w:t xml:space="preserve">Working with the </w:t>
      </w:r>
      <w:r w:rsidR="003F0DD1">
        <w:rPr>
          <w:rFonts w:ascii="Arial" w:hAnsi="Arial" w:cs="Arial"/>
        </w:rPr>
        <w:t xml:space="preserve">Campaign </w:t>
      </w:r>
      <w:r w:rsidR="003F0DD1">
        <w:rPr>
          <w:rFonts w:ascii="Arial" w:eastAsia="MS Mincho" w:hAnsi="Arial" w:cs="Arial"/>
        </w:rPr>
        <w:t>Director</w:t>
      </w:r>
      <w:r w:rsidRPr="009627B1">
        <w:rPr>
          <w:rFonts w:ascii="Arial" w:hAnsi="Arial" w:cs="Arial"/>
        </w:rPr>
        <w:t xml:space="preserve">, ensure a focus on local and regional </w:t>
      </w:r>
      <w:r w:rsidR="003F0DD1">
        <w:rPr>
          <w:rFonts w:ascii="Arial" w:hAnsi="Arial" w:cs="Arial"/>
        </w:rPr>
        <w:t>donor</w:t>
      </w:r>
      <w:r w:rsidR="0038080B" w:rsidRPr="009627B1">
        <w:rPr>
          <w:rFonts w:ascii="Arial" w:hAnsi="Arial" w:cs="Arial"/>
        </w:rPr>
        <w:t xml:space="preserve"> </w:t>
      </w:r>
      <w:r w:rsidR="00C91387" w:rsidRPr="009627B1">
        <w:rPr>
          <w:rFonts w:ascii="Arial" w:hAnsi="Arial" w:cs="Arial"/>
        </w:rPr>
        <w:t>d</w:t>
      </w:r>
      <w:r w:rsidRPr="009627B1">
        <w:rPr>
          <w:rFonts w:ascii="Arial" w:hAnsi="Arial" w:cs="Arial"/>
        </w:rPr>
        <w:t>evelopment, cultivation and outreach programs.</w:t>
      </w:r>
    </w:p>
    <w:p w:rsidR="003F0DD1" w:rsidRPr="009627B1" w:rsidRDefault="003F0DD1" w:rsidP="005C4A0F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>
        <w:rPr>
          <w:rFonts w:ascii="Arial" w:hAnsi="Arial" w:cs="Arial"/>
        </w:rPr>
        <w:t>Work with the Campaign Director to recruit volunteers to become engaged in and work for the benefit of the annual campaign.</w:t>
      </w:r>
    </w:p>
    <w:p w:rsidR="005C4A0F" w:rsidRPr="009627B1" w:rsidRDefault="005C4A0F" w:rsidP="005C4A0F">
      <w:pPr>
        <w:pStyle w:val="PlainText"/>
        <w:numPr>
          <w:ilvl w:val="1"/>
          <w:numId w:val="1"/>
        </w:numPr>
        <w:rPr>
          <w:rFonts w:ascii="Arial" w:eastAsia="MS Mincho" w:hAnsi="Arial" w:cs="Arial"/>
          <w:u w:val="single"/>
        </w:rPr>
      </w:pPr>
      <w:r w:rsidRPr="009627B1">
        <w:rPr>
          <w:rFonts w:ascii="Arial" w:hAnsi="Arial" w:cs="Arial"/>
        </w:rPr>
        <w:t xml:space="preserve">Oversee development of </w:t>
      </w:r>
      <w:r w:rsidR="003F0DD1">
        <w:rPr>
          <w:rFonts w:ascii="Arial" w:hAnsi="Arial" w:cs="Arial"/>
        </w:rPr>
        <w:t>the CAYC</w:t>
      </w:r>
      <w:r w:rsidRPr="009627B1">
        <w:rPr>
          <w:rFonts w:ascii="Arial" w:hAnsi="Arial" w:cs="Arial"/>
        </w:rPr>
        <w:t xml:space="preserve"> “brand” </w:t>
      </w:r>
      <w:r w:rsidR="0038080B" w:rsidRPr="009627B1">
        <w:rPr>
          <w:rFonts w:ascii="Arial" w:hAnsi="Arial" w:cs="Arial"/>
        </w:rPr>
        <w:t>serving as</w:t>
      </w:r>
      <w:r w:rsidRPr="009627B1">
        <w:rPr>
          <w:rFonts w:ascii="Arial" w:hAnsi="Arial" w:cs="Arial"/>
        </w:rPr>
        <w:t xml:space="preserve"> the public face of the organization.</w:t>
      </w:r>
    </w:p>
    <w:p w:rsidR="005C4A0F" w:rsidRPr="003F0DD1" w:rsidRDefault="005C4A0F" w:rsidP="005C4A0F">
      <w:pPr>
        <w:pStyle w:val="NormalWeb"/>
        <w:numPr>
          <w:ilvl w:val="1"/>
          <w:numId w:val="1"/>
        </w:numPr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20"/>
        </w:rPr>
      </w:pPr>
      <w:r w:rsidRPr="009627B1">
        <w:rPr>
          <w:rFonts w:ascii="Arial" w:hAnsi="Arial" w:cs="Arial"/>
          <w:sz w:val="20"/>
          <w:szCs w:val="20"/>
        </w:rPr>
        <w:t xml:space="preserve">Represent </w:t>
      </w:r>
      <w:r w:rsidR="003F0DD1">
        <w:rPr>
          <w:rFonts w:ascii="Arial" w:hAnsi="Arial" w:cs="Arial"/>
          <w:sz w:val="20"/>
          <w:szCs w:val="20"/>
        </w:rPr>
        <w:t>CAYC</w:t>
      </w:r>
      <w:r w:rsidRPr="009627B1">
        <w:rPr>
          <w:rFonts w:ascii="Arial" w:hAnsi="Arial" w:cs="Arial"/>
          <w:sz w:val="20"/>
          <w:szCs w:val="20"/>
        </w:rPr>
        <w:t xml:space="preserve"> through active community involvement, industry associations and relationship management.</w:t>
      </w:r>
    </w:p>
    <w:p w:rsidR="005C4A0F" w:rsidRDefault="005C4A0F" w:rsidP="005C4A0F">
      <w:pPr>
        <w:pStyle w:val="NormalWeb"/>
        <w:tabs>
          <w:tab w:val="left" w:pos="720"/>
        </w:tabs>
        <w:spacing w:before="0" w:beforeAutospacing="0" w:after="0" w:afterAutospacing="0"/>
        <w:ind w:left="1440"/>
        <w:rPr>
          <w:rFonts w:ascii="Arial" w:hAnsi="Arial" w:cs="Arial"/>
          <w:sz w:val="20"/>
        </w:rPr>
      </w:pPr>
    </w:p>
    <w:p w:rsidR="005C4A0F" w:rsidRDefault="005C4A0F" w:rsidP="005C4A0F">
      <w:pPr>
        <w:pStyle w:val="PlainText"/>
        <w:ind w:left="1440"/>
        <w:rPr>
          <w:rFonts w:ascii="Arial" w:eastAsia="MS Mincho" w:hAnsi="Arial" w:cs="Arial"/>
          <w:u w:val="single"/>
        </w:rPr>
      </w:pPr>
    </w:p>
    <w:p w:rsidR="005C4A0F" w:rsidRDefault="005C4A0F" w:rsidP="005C4A0F">
      <w:pPr>
        <w:pStyle w:val="PlainText"/>
        <w:rPr>
          <w:rFonts w:ascii="Arial" w:eastAsia="MS Mincho" w:hAnsi="Arial" w:cs="Arial"/>
          <w:b/>
          <w:u w:val="single"/>
        </w:rPr>
      </w:pPr>
      <w:r w:rsidRPr="00F66427">
        <w:rPr>
          <w:rFonts w:ascii="Arial" w:eastAsia="MS Mincho" w:hAnsi="Arial" w:cs="Arial"/>
          <w:b/>
          <w:u w:val="single"/>
        </w:rPr>
        <w:t>Qualifications</w:t>
      </w:r>
    </w:p>
    <w:p w:rsidR="005C4A0F" w:rsidRPr="00F66427" w:rsidRDefault="005C4A0F" w:rsidP="005C4A0F">
      <w:pPr>
        <w:pStyle w:val="PlainText"/>
        <w:rPr>
          <w:rFonts w:ascii="Arial" w:eastAsia="MS Mincho" w:hAnsi="Arial" w:cs="Arial"/>
          <w:b/>
          <w:u w:val="single"/>
        </w:rPr>
      </w:pPr>
    </w:p>
    <w:p w:rsidR="005C4A0F" w:rsidRDefault="005C4A0F" w:rsidP="005C4A0F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The requirements listed below are representative of the knowledge, skill, and/or ability required.  Reasonable accommodations may be made to enable individuals with disabilities to perform the job functions.  </w:t>
      </w:r>
    </w:p>
    <w:p w:rsidR="005C4A0F" w:rsidRDefault="005C4A0F" w:rsidP="005C4A0F">
      <w:pPr>
        <w:pStyle w:val="PlainText"/>
        <w:rPr>
          <w:rFonts w:ascii="Arial" w:eastAsia="MS Mincho" w:hAnsi="Arial" w:cs="Arial"/>
        </w:rPr>
      </w:pPr>
    </w:p>
    <w:p w:rsidR="005C4A0F" w:rsidRDefault="005C4A0F" w:rsidP="005C4A0F">
      <w:pPr>
        <w:pStyle w:val="PlainText"/>
        <w:numPr>
          <w:ilvl w:val="0"/>
          <w:numId w:val="2"/>
        </w:numPr>
        <w:spacing w:before="1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Senior leadership experience, a track record of success and proven results in leading </w:t>
      </w:r>
      <w:r w:rsidR="00FD7285">
        <w:rPr>
          <w:rFonts w:ascii="Arial" w:eastAsia="MS Mincho" w:hAnsi="Arial" w:cs="Arial"/>
        </w:rPr>
        <w:t xml:space="preserve">and managing </w:t>
      </w:r>
      <w:r>
        <w:rPr>
          <w:rFonts w:ascii="Arial" w:eastAsia="MS Mincho" w:hAnsi="Arial" w:cs="Arial"/>
        </w:rPr>
        <w:t>a</w:t>
      </w:r>
      <w:r w:rsidR="00FD7285">
        <w:rPr>
          <w:rFonts w:ascii="Arial" w:eastAsia="MS Mincho" w:hAnsi="Arial" w:cs="Arial"/>
        </w:rPr>
        <w:t xml:space="preserve"> community focused</w:t>
      </w:r>
      <w:r>
        <w:rPr>
          <w:rFonts w:ascii="Arial" w:eastAsia="MS Mincho" w:hAnsi="Arial" w:cs="Arial"/>
        </w:rPr>
        <w:t xml:space="preserve"> not-for-profit community organization.</w:t>
      </w:r>
    </w:p>
    <w:p w:rsidR="005C4A0F" w:rsidRDefault="005C4A0F" w:rsidP="005C4A0F">
      <w:pPr>
        <w:pStyle w:val="PlainText"/>
        <w:numPr>
          <w:ilvl w:val="0"/>
          <w:numId w:val="2"/>
        </w:numPr>
        <w:spacing w:before="1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Ability to collaborate with the community partners</w:t>
      </w:r>
      <w:r w:rsidR="0038080B">
        <w:rPr>
          <w:rFonts w:ascii="Arial" w:eastAsia="MS Mincho" w:hAnsi="Arial" w:cs="Arial"/>
        </w:rPr>
        <w:t>, stakeholders and governmental entities.</w:t>
      </w:r>
    </w:p>
    <w:p w:rsidR="005C4A0F" w:rsidRDefault="005C4A0F" w:rsidP="005C4A0F">
      <w:pPr>
        <w:pStyle w:val="PlainText"/>
        <w:numPr>
          <w:ilvl w:val="0"/>
          <w:numId w:val="2"/>
        </w:numPr>
        <w:spacing w:before="1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Demonstrated ability to build and support an effective, team-oriented staff.</w:t>
      </w:r>
    </w:p>
    <w:p w:rsidR="005C4A0F" w:rsidRDefault="005C4A0F" w:rsidP="005C4A0F">
      <w:pPr>
        <w:pStyle w:val="PlainText"/>
        <w:numPr>
          <w:ilvl w:val="0"/>
          <w:numId w:val="2"/>
        </w:numPr>
        <w:spacing w:before="1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Exhibit a strong character with emotional intelligence, </w:t>
      </w:r>
      <w:r w:rsidR="0038080B">
        <w:rPr>
          <w:rFonts w:ascii="Arial" w:eastAsia="MS Mincho" w:hAnsi="Arial" w:cs="Arial"/>
        </w:rPr>
        <w:t>genuine interest in others and</w:t>
      </w:r>
      <w:r>
        <w:rPr>
          <w:rFonts w:ascii="Arial" w:eastAsia="MS Mincho" w:hAnsi="Arial" w:cs="Arial"/>
        </w:rPr>
        <w:t xml:space="preserve"> a broad perspective.</w:t>
      </w:r>
    </w:p>
    <w:p w:rsidR="005C4A0F" w:rsidRPr="00607E68" w:rsidRDefault="005C4A0F" w:rsidP="005C4A0F">
      <w:pPr>
        <w:pStyle w:val="PlainText"/>
        <w:numPr>
          <w:ilvl w:val="0"/>
          <w:numId w:val="2"/>
        </w:numPr>
        <w:spacing w:before="120"/>
        <w:rPr>
          <w:rFonts w:ascii="Arial" w:eastAsia="MS Mincho" w:hAnsi="Arial" w:cs="Arial"/>
          <w:b/>
          <w:u w:val="single"/>
        </w:rPr>
      </w:pPr>
      <w:r w:rsidRPr="00607E68">
        <w:rPr>
          <w:rFonts w:ascii="Arial" w:eastAsia="MS Mincho" w:hAnsi="Arial" w:cs="Arial"/>
        </w:rPr>
        <w:t xml:space="preserve">Ability to deal calmly, rationally and tactfully in a creative, quick-paced and sometime stressful environment. </w:t>
      </w:r>
    </w:p>
    <w:p w:rsidR="005C4A0F" w:rsidRDefault="005C4A0F" w:rsidP="005C4A0F">
      <w:pPr>
        <w:pStyle w:val="PlainText"/>
        <w:spacing w:before="120"/>
        <w:ind w:left="360"/>
        <w:rPr>
          <w:rFonts w:ascii="Arial" w:eastAsia="MS Mincho" w:hAnsi="Arial" w:cs="Arial"/>
          <w:b/>
          <w:u w:val="single"/>
        </w:rPr>
      </w:pPr>
    </w:p>
    <w:p w:rsidR="005C4A0F" w:rsidRPr="00607E68" w:rsidRDefault="005C4A0F" w:rsidP="005C4A0F">
      <w:pPr>
        <w:pStyle w:val="PlainText"/>
        <w:spacing w:before="120"/>
        <w:ind w:left="360"/>
        <w:rPr>
          <w:rFonts w:ascii="Arial" w:eastAsia="MS Mincho" w:hAnsi="Arial" w:cs="Arial"/>
          <w:b/>
          <w:u w:val="single"/>
        </w:rPr>
      </w:pPr>
      <w:r w:rsidRPr="00607E68">
        <w:rPr>
          <w:rFonts w:ascii="Arial" w:eastAsia="MS Mincho" w:hAnsi="Arial" w:cs="Arial"/>
          <w:b/>
          <w:u w:val="single"/>
        </w:rPr>
        <w:t>Education and Experience</w:t>
      </w:r>
    </w:p>
    <w:p w:rsidR="005C4A0F" w:rsidRDefault="005C4A0F" w:rsidP="005C4A0F">
      <w:pPr>
        <w:pStyle w:val="PlainText"/>
        <w:ind w:left="360"/>
        <w:rPr>
          <w:rFonts w:ascii="Arial" w:eastAsia="MS Mincho" w:hAnsi="Arial" w:cs="Arial"/>
        </w:rPr>
      </w:pPr>
    </w:p>
    <w:p w:rsidR="00FD7285" w:rsidRDefault="005C4A0F" w:rsidP="00FD7285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Bachelor’s degree plus at least </w:t>
      </w:r>
      <w:r w:rsidR="00FD7285">
        <w:rPr>
          <w:rFonts w:ascii="Arial" w:eastAsia="MS Mincho" w:hAnsi="Arial" w:cs="Arial"/>
        </w:rPr>
        <w:t>10</w:t>
      </w:r>
      <w:r>
        <w:rPr>
          <w:rFonts w:ascii="Arial" w:eastAsia="MS Mincho" w:hAnsi="Arial" w:cs="Arial"/>
        </w:rPr>
        <w:t xml:space="preserve"> years in progressively responsible and relevant experience required.  </w:t>
      </w:r>
    </w:p>
    <w:p w:rsidR="00FD7285" w:rsidRDefault="00FD7285" w:rsidP="00FD7285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Essential e</w:t>
      </w:r>
      <w:r w:rsidR="005C4A0F">
        <w:rPr>
          <w:rFonts w:ascii="Arial" w:eastAsia="MS Mincho" w:hAnsi="Arial" w:cs="Arial"/>
        </w:rPr>
        <w:t>xperience in fundraising,</w:t>
      </w:r>
      <w:r w:rsidR="0046316C">
        <w:rPr>
          <w:rFonts w:ascii="Arial" w:eastAsia="MS Mincho" w:hAnsi="Arial" w:cs="Arial"/>
        </w:rPr>
        <w:t xml:space="preserve"> grant making,</w:t>
      </w:r>
      <w:r w:rsidR="005C4A0F">
        <w:rPr>
          <w:rFonts w:ascii="Arial" w:eastAsia="MS Mincho" w:hAnsi="Arial" w:cs="Arial"/>
        </w:rPr>
        <w:t xml:space="preserve"> non-profit accounting, cultivating community partnerships</w:t>
      </w:r>
      <w:r>
        <w:rPr>
          <w:rFonts w:ascii="Arial" w:eastAsia="MS Mincho" w:hAnsi="Arial" w:cs="Arial"/>
        </w:rPr>
        <w:t xml:space="preserve">, </w:t>
      </w:r>
      <w:r w:rsidR="005C4A0F">
        <w:rPr>
          <w:rFonts w:ascii="Arial" w:eastAsia="MS Mincho" w:hAnsi="Arial" w:cs="Arial"/>
        </w:rPr>
        <w:t xml:space="preserve">and guiding and inspiring Board members and staff. </w:t>
      </w:r>
    </w:p>
    <w:p w:rsidR="005C4A0F" w:rsidRDefault="005C4A0F" w:rsidP="00FD7285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Business acumen</w:t>
      </w:r>
      <w:r w:rsidR="00FD7285">
        <w:rPr>
          <w:rFonts w:ascii="Arial" w:eastAsia="MS Mincho" w:hAnsi="Arial" w:cs="Arial"/>
        </w:rPr>
        <w:t>;</w:t>
      </w:r>
      <w:r>
        <w:rPr>
          <w:rFonts w:ascii="Arial" w:eastAsia="MS Mincho" w:hAnsi="Arial" w:cs="Arial"/>
        </w:rPr>
        <w:t xml:space="preserve"> sense of humor; </w:t>
      </w:r>
      <w:r w:rsidR="00FD7285">
        <w:rPr>
          <w:rFonts w:ascii="Arial" w:eastAsia="MS Mincho" w:hAnsi="Arial" w:cs="Arial"/>
        </w:rPr>
        <w:t>effective</w:t>
      </w:r>
      <w:r>
        <w:rPr>
          <w:rFonts w:ascii="Arial" w:eastAsia="MS Mincho" w:hAnsi="Arial" w:cs="Arial"/>
        </w:rPr>
        <w:t xml:space="preserve"> interpersonal and organizational communications; project management skills.</w:t>
      </w:r>
    </w:p>
    <w:p w:rsidR="005C4A0F" w:rsidRDefault="005C4A0F" w:rsidP="005C4A0F">
      <w:pPr>
        <w:pStyle w:val="PlainText"/>
        <w:rPr>
          <w:rFonts w:ascii="Arial" w:eastAsia="MS Mincho" w:hAnsi="Arial" w:cs="Arial"/>
        </w:rPr>
      </w:pPr>
    </w:p>
    <w:p w:rsidR="005C4A0F" w:rsidRDefault="005C4A0F" w:rsidP="005C4A0F">
      <w:pPr>
        <w:pStyle w:val="PlainText"/>
        <w:rPr>
          <w:rFonts w:ascii="Arial" w:eastAsia="MS Mincho" w:hAnsi="Arial" w:cs="Arial"/>
          <w:b/>
          <w:bCs/>
        </w:rPr>
      </w:pPr>
      <w:bookmarkStart w:id="0" w:name="_GoBack"/>
      <w:bookmarkEnd w:id="0"/>
    </w:p>
    <w:sectPr w:rsidR="005C4A0F" w:rsidSect="009603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CB2"/>
    <w:multiLevelType w:val="hybridMultilevel"/>
    <w:tmpl w:val="CB1A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B6F"/>
    <w:multiLevelType w:val="hybridMultilevel"/>
    <w:tmpl w:val="62E8E4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30049C"/>
    <w:multiLevelType w:val="hybridMultilevel"/>
    <w:tmpl w:val="1F7E6E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4C073C"/>
    <w:multiLevelType w:val="hybridMultilevel"/>
    <w:tmpl w:val="DAE06F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0F"/>
    <w:rsid w:val="000F349B"/>
    <w:rsid w:val="0038080B"/>
    <w:rsid w:val="003C27D1"/>
    <w:rsid w:val="003F0DD1"/>
    <w:rsid w:val="0046316C"/>
    <w:rsid w:val="005C4A0F"/>
    <w:rsid w:val="006C4F59"/>
    <w:rsid w:val="008C6709"/>
    <w:rsid w:val="00902754"/>
    <w:rsid w:val="0096039C"/>
    <w:rsid w:val="009627B1"/>
    <w:rsid w:val="00AD4109"/>
    <w:rsid w:val="00C4385B"/>
    <w:rsid w:val="00C76EE7"/>
    <w:rsid w:val="00C91387"/>
    <w:rsid w:val="00D83BD0"/>
    <w:rsid w:val="00EC5B51"/>
    <w:rsid w:val="00F40465"/>
    <w:rsid w:val="00F930CE"/>
    <w:rsid w:val="00FA1975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C4A0F"/>
    <w:pPr>
      <w:autoSpaceDE w:val="0"/>
      <w:autoSpaceDN w:val="0"/>
      <w:adjustRightInd w:val="0"/>
    </w:pPr>
    <w:rPr>
      <w:rFonts w:ascii="Georgia" w:hAnsi="Georgia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C4A0F"/>
    <w:rPr>
      <w:rFonts w:ascii="Georgia" w:eastAsia="Times New Roman" w:hAnsi="Georgia" w:cs="Times New Roman"/>
      <w:color w:val="000000"/>
      <w:sz w:val="20"/>
      <w:szCs w:val="24"/>
    </w:rPr>
  </w:style>
  <w:style w:type="paragraph" w:styleId="NormalWeb">
    <w:name w:val="Normal (Web)"/>
    <w:basedOn w:val="Normal"/>
    <w:semiHidden/>
    <w:rsid w:val="005C4A0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semiHidden/>
    <w:rsid w:val="005C4A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4A0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0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0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C4A0F"/>
    <w:pPr>
      <w:autoSpaceDE w:val="0"/>
      <w:autoSpaceDN w:val="0"/>
      <w:adjustRightInd w:val="0"/>
    </w:pPr>
    <w:rPr>
      <w:rFonts w:ascii="Georgia" w:hAnsi="Georgia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C4A0F"/>
    <w:rPr>
      <w:rFonts w:ascii="Georgia" w:eastAsia="Times New Roman" w:hAnsi="Georgia" w:cs="Times New Roman"/>
      <w:color w:val="000000"/>
      <w:sz w:val="20"/>
      <w:szCs w:val="24"/>
    </w:rPr>
  </w:style>
  <w:style w:type="paragraph" w:styleId="NormalWeb">
    <w:name w:val="Normal (Web)"/>
    <w:basedOn w:val="Normal"/>
    <w:semiHidden/>
    <w:rsid w:val="005C4A0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semiHidden/>
    <w:rsid w:val="005C4A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4A0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0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0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Alliance of York County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Keller</dc:creator>
  <cp:lastModifiedBy>MAW</cp:lastModifiedBy>
  <cp:revision>4</cp:revision>
  <dcterms:created xsi:type="dcterms:W3CDTF">2018-06-20T14:17:00Z</dcterms:created>
  <dcterms:modified xsi:type="dcterms:W3CDTF">2018-07-16T15:19:00Z</dcterms:modified>
</cp:coreProperties>
</file>